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9"/>
        <w:gridCol w:w="278"/>
        <w:gridCol w:w="199"/>
        <w:gridCol w:w="684"/>
        <w:gridCol w:w="1877"/>
        <w:gridCol w:w="1843"/>
        <w:gridCol w:w="2835"/>
        <w:gridCol w:w="284"/>
        <w:gridCol w:w="283"/>
        <w:gridCol w:w="284"/>
        <w:gridCol w:w="141"/>
        <w:gridCol w:w="1276"/>
        <w:gridCol w:w="709"/>
        <w:gridCol w:w="850"/>
        <w:gridCol w:w="1134"/>
        <w:gridCol w:w="1276"/>
        <w:gridCol w:w="425"/>
        <w:gridCol w:w="851"/>
        <w:gridCol w:w="283"/>
        <w:gridCol w:w="284"/>
      </w:tblGrid>
      <w:tr w:rsidR="00EA1F73" w:rsidRPr="00703FF5" w:rsidTr="00442356">
        <w:trPr>
          <w:trHeight w:val="213"/>
        </w:trPr>
        <w:tc>
          <w:tcPr>
            <w:tcW w:w="16055" w:type="dxa"/>
            <w:gridSpan w:val="20"/>
          </w:tcPr>
          <w:p w:rsidR="00EA1F73" w:rsidRPr="00703FF5" w:rsidRDefault="009623AB" w:rsidP="00FF1592">
            <w:pPr>
              <w:pStyle w:val="TableParagraph"/>
              <w:spacing w:line="193" w:lineRule="exact"/>
              <w:ind w:left="2577"/>
              <w:rPr>
                <w:b/>
                <w:sz w:val="17"/>
              </w:rPr>
            </w:pPr>
            <w:r w:rsidRPr="00703FF5">
              <w:rPr>
                <w:b/>
                <w:w w:val="105"/>
                <w:sz w:val="17"/>
              </w:rPr>
              <w:t xml:space="preserve">                                                                        </w:t>
            </w:r>
            <w:r w:rsidR="00FF1592">
              <w:rPr>
                <w:b/>
                <w:w w:val="105"/>
                <w:sz w:val="17"/>
              </w:rPr>
              <w:t xml:space="preserve">DEVREK SOSYAL HİZMET MERKEZİ </w:t>
            </w:r>
            <w:r w:rsidRPr="00703FF5">
              <w:rPr>
                <w:b/>
                <w:w w:val="105"/>
                <w:sz w:val="17"/>
              </w:rPr>
              <w:t xml:space="preserve"> </w:t>
            </w:r>
            <w:r w:rsidR="00434FB6" w:rsidRPr="00703FF5">
              <w:rPr>
                <w:b/>
                <w:w w:val="105"/>
                <w:sz w:val="17"/>
              </w:rPr>
              <w:t xml:space="preserve">KAMU HİZMET ENVANTERİ TABLOSU </w:t>
            </w:r>
          </w:p>
        </w:tc>
      </w:tr>
      <w:tr w:rsidR="00EA1F73" w:rsidRPr="00703FF5" w:rsidTr="001577C8">
        <w:trPr>
          <w:trHeight w:val="350"/>
        </w:trPr>
        <w:tc>
          <w:tcPr>
            <w:tcW w:w="259" w:type="dxa"/>
            <w:vMerge w:val="restart"/>
            <w:textDirection w:val="btLr"/>
          </w:tcPr>
          <w:p w:rsidR="00EA1F73" w:rsidRPr="00703FF5" w:rsidRDefault="00434FB6">
            <w:pPr>
              <w:pStyle w:val="TableParagraph"/>
              <w:spacing w:before="41"/>
              <w:ind w:left="24"/>
              <w:rPr>
                <w:b/>
                <w:sz w:val="14"/>
              </w:rPr>
            </w:pPr>
            <w:r w:rsidRPr="00703FF5">
              <w:rPr>
                <w:b/>
                <w:sz w:val="14"/>
              </w:rPr>
              <w:t>SIRA NO</w:t>
            </w:r>
          </w:p>
        </w:tc>
        <w:tc>
          <w:tcPr>
            <w:tcW w:w="278" w:type="dxa"/>
            <w:vMerge w:val="restart"/>
            <w:textDirection w:val="btLr"/>
          </w:tcPr>
          <w:p w:rsidR="00EA1F73" w:rsidRPr="00703FF5" w:rsidRDefault="00434FB6">
            <w:pPr>
              <w:pStyle w:val="TableParagraph"/>
              <w:spacing w:before="51"/>
              <w:ind w:left="24"/>
              <w:rPr>
                <w:b/>
                <w:sz w:val="14"/>
              </w:rPr>
            </w:pPr>
            <w:r w:rsidRPr="00703FF5">
              <w:rPr>
                <w:b/>
                <w:sz w:val="14"/>
              </w:rPr>
              <w:t>KURUM KODU</w:t>
            </w:r>
          </w:p>
        </w:tc>
        <w:tc>
          <w:tcPr>
            <w:tcW w:w="199" w:type="dxa"/>
            <w:vMerge w:val="restart"/>
            <w:textDirection w:val="btLr"/>
          </w:tcPr>
          <w:p w:rsidR="00EA1F73" w:rsidRPr="00703FF5" w:rsidRDefault="00434FB6">
            <w:pPr>
              <w:pStyle w:val="TableParagraph"/>
              <w:spacing w:before="13" w:line="151" w:lineRule="exact"/>
              <w:ind w:left="24"/>
              <w:rPr>
                <w:b/>
                <w:sz w:val="14"/>
              </w:rPr>
            </w:pPr>
            <w:r w:rsidRPr="00703FF5">
              <w:rPr>
                <w:b/>
                <w:sz w:val="14"/>
              </w:rPr>
              <w:t>STANDART DOSYA PLANI KODU</w:t>
            </w:r>
          </w:p>
        </w:tc>
        <w:tc>
          <w:tcPr>
            <w:tcW w:w="684" w:type="dxa"/>
            <w:vMerge w:val="restart"/>
            <w:textDirection w:val="btLr"/>
          </w:tcPr>
          <w:p w:rsidR="00EA1F73" w:rsidRPr="00703FF5" w:rsidRDefault="00EA1F73">
            <w:pPr>
              <w:pStyle w:val="TableParagraph"/>
            </w:pPr>
          </w:p>
          <w:p w:rsidR="00EA1F73" w:rsidRPr="00703FF5" w:rsidRDefault="00434FB6">
            <w:pPr>
              <w:pStyle w:val="TableParagraph"/>
              <w:ind w:left="723"/>
              <w:rPr>
                <w:b/>
                <w:sz w:val="14"/>
              </w:rPr>
            </w:pPr>
            <w:r w:rsidRPr="00703FF5">
              <w:rPr>
                <w:b/>
                <w:sz w:val="14"/>
              </w:rPr>
              <w:t>HİZMETİN ADI</w:t>
            </w:r>
          </w:p>
        </w:tc>
        <w:tc>
          <w:tcPr>
            <w:tcW w:w="1877" w:type="dxa"/>
            <w:vMerge w:val="restart"/>
            <w:textDirection w:val="btLr"/>
          </w:tcPr>
          <w:p w:rsidR="00EA1F73" w:rsidRPr="00703FF5" w:rsidRDefault="00EA1F73">
            <w:pPr>
              <w:pStyle w:val="TableParagraph"/>
              <w:rPr>
                <w:sz w:val="16"/>
              </w:rPr>
            </w:pPr>
          </w:p>
          <w:p w:rsidR="00EA1F73" w:rsidRPr="00703FF5" w:rsidRDefault="00EA1F73">
            <w:pPr>
              <w:pStyle w:val="TableParagraph"/>
              <w:spacing w:before="1"/>
              <w:rPr>
                <w:sz w:val="18"/>
              </w:rPr>
            </w:pPr>
          </w:p>
          <w:p w:rsidR="00EA1F73" w:rsidRPr="00703FF5" w:rsidRDefault="00434FB6">
            <w:pPr>
              <w:pStyle w:val="TableParagraph"/>
              <w:spacing w:before="1"/>
              <w:ind w:left="24"/>
              <w:rPr>
                <w:b/>
                <w:sz w:val="14"/>
              </w:rPr>
            </w:pPr>
            <w:r w:rsidRPr="00703FF5">
              <w:rPr>
                <w:b/>
                <w:sz w:val="14"/>
              </w:rPr>
              <w:t>HİZMETİN TANIMI</w:t>
            </w:r>
          </w:p>
        </w:tc>
        <w:tc>
          <w:tcPr>
            <w:tcW w:w="1843" w:type="dxa"/>
            <w:vMerge w:val="restart"/>
            <w:textDirection w:val="btLr"/>
          </w:tcPr>
          <w:p w:rsidR="00EA1F73" w:rsidRPr="00703FF5" w:rsidRDefault="00EA1F73">
            <w:pPr>
              <w:pStyle w:val="TableParagraph"/>
              <w:rPr>
                <w:sz w:val="16"/>
              </w:rPr>
            </w:pPr>
          </w:p>
          <w:p w:rsidR="00EA1F73" w:rsidRPr="00703FF5" w:rsidRDefault="00EA1F73">
            <w:pPr>
              <w:pStyle w:val="TableParagraph"/>
              <w:rPr>
                <w:sz w:val="16"/>
              </w:rPr>
            </w:pPr>
          </w:p>
          <w:p w:rsidR="00EA1F73" w:rsidRPr="00703FF5" w:rsidRDefault="00EA1F73">
            <w:pPr>
              <w:pStyle w:val="TableParagraph"/>
              <w:spacing w:before="5"/>
            </w:pPr>
          </w:p>
          <w:p w:rsidR="00EA1F73" w:rsidRPr="00703FF5" w:rsidRDefault="00434FB6">
            <w:pPr>
              <w:pStyle w:val="TableParagraph"/>
              <w:spacing w:line="268" w:lineRule="auto"/>
              <w:ind w:left="24"/>
              <w:rPr>
                <w:b/>
                <w:sz w:val="14"/>
              </w:rPr>
            </w:pPr>
            <w:r w:rsidRPr="00703FF5">
              <w:rPr>
                <w:b/>
                <w:sz w:val="14"/>
              </w:rPr>
              <w:t>HİZMETİN DAYANAĞI MEVZUATIN ADI / MADDE NUMARASI</w:t>
            </w:r>
          </w:p>
        </w:tc>
        <w:tc>
          <w:tcPr>
            <w:tcW w:w="2835" w:type="dxa"/>
            <w:vMerge w:val="restart"/>
            <w:textDirection w:val="btLr"/>
          </w:tcPr>
          <w:p w:rsidR="00EA1F73" w:rsidRPr="00703FF5" w:rsidRDefault="00EA1F73">
            <w:pPr>
              <w:pStyle w:val="TableParagraph"/>
              <w:rPr>
                <w:sz w:val="16"/>
              </w:rPr>
            </w:pPr>
          </w:p>
          <w:p w:rsidR="00EA1F73" w:rsidRPr="00703FF5" w:rsidRDefault="00EA1F73">
            <w:pPr>
              <w:pStyle w:val="TableParagraph"/>
              <w:rPr>
                <w:sz w:val="16"/>
              </w:rPr>
            </w:pPr>
          </w:p>
          <w:p w:rsidR="00EA1F73" w:rsidRPr="00703FF5" w:rsidRDefault="00EA1F73">
            <w:pPr>
              <w:pStyle w:val="TableParagraph"/>
              <w:spacing w:before="6"/>
              <w:rPr>
                <w:sz w:val="17"/>
              </w:rPr>
            </w:pPr>
          </w:p>
          <w:p w:rsidR="00EA1F73" w:rsidRPr="00703FF5" w:rsidRDefault="00434FB6">
            <w:pPr>
              <w:pStyle w:val="TableParagraph"/>
              <w:ind w:left="24"/>
              <w:rPr>
                <w:b/>
                <w:sz w:val="14"/>
              </w:rPr>
            </w:pPr>
            <w:r w:rsidRPr="00703FF5">
              <w:rPr>
                <w:b/>
                <w:sz w:val="14"/>
              </w:rPr>
              <w:t>HİZMETTEN YARARLANANLAR</w:t>
            </w:r>
          </w:p>
        </w:tc>
        <w:tc>
          <w:tcPr>
            <w:tcW w:w="992" w:type="dxa"/>
            <w:gridSpan w:val="4"/>
          </w:tcPr>
          <w:p w:rsidR="00EA1F73" w:rsidRPr="00703FF5" w:rsidRDefault="00434FB6">
            <w:pPr>
              <w:pStyle w:val="TableParagraph"/>
              <w:spacing w:line="160" w:lineRule="exact"/>
              <w:ind w:left="223" w:right="200"/>
              <w:jc w:val="center"/>
              <w:rPr>
                <w:b/>
                <w:sz w:val="14"/>
              </w:rPr>
            </w:pPr>
            <w:r w:rsidRPr="00703FF5">
              <w:rPr>
                <w:b/>
                <w:sz w:val="14"/>
              </w:rPr>
              <w:t>HİZMETİ SUNMAKLA GÖREVLİ/YETKİLİ</w:t>
            </w:r>
          </w:p>
          <w:p w:rsidR="00EA1F73" w:rsidRPr="00703FF5" w:rsidRDefault="00434FB6">
            <w:pPr>
              <w:pStyle w:val="TableParagraph"/>
              <w:spacing w:before="19" w:line="151" w:lineRule="exact"/>
              <w:ind w:left="223" w:right="200"/>
              <w:jc w:val="center"/>
              <w:rPr>
                <w:b/>
                <w:sz w:val="14"/>
              </w:rPr>
            </w:pPr>
            <w:r w:rsidRPr="00703FF5">
              <w:rPr>
                <w:b/>
                <w:sz w:val="14"/>
              </w:rPr>
              <w:t>KURUMLARIN/BİRİMLERİN ADI</w:t>
            </w:r>
          </w:p>
        </w:tc>
        <w:tc>
          <w:tcPr>
            <w:tcW w:w="6804" w:type="dxa"/>
            <w:gridSpan w:val="8"/>
          </w:tcPr>
          <w:p w:rsidR="00EA1F73" w:rsidRPr="00703FF5" w:rsidRDefault="00434FB6">
            <w:pPr>
              <w:pStyle w:val="TableParagraph"/>
              <w:spacing w:before="80"/>
              <w:ind w:left="2540" w:right="2492"/>
              <w:jc w:val="center"/>
              <w:rPr>
                <w:b/>
                <w:sz w:val="14"/>
              </w:rPr>
            </w:pPr>
            <w:r w:rsidRPr="00703FF5">
              <w:rPr>
                <w:b/>
                <w:sz w:val="14"/>
              </w:rPr>
              <w:t>HİZMETİN SUNUM SÜRECİNDE</w:t>
            </w:r>
          </w:p>
        </w:tc>
        <w:tc>
          <w:tcPr>
            <w:tcW w:w="284" w:type="dxa"/>
            <w:vMerge w:val="restart"/>
            <w:textDirection w:val="btLr"/>
          </w:tcPr>
          <w:p w:rsidR="00EA1F73" w:rsidRPr="00703FF5" w:rsidRDefault="00434FB6">
            <w:pPr>
              <w:pStyle w:val="TableParagraph"/>
              <w:spacing w:before="12" w:line="180" w:lineRule="atLeast"/>
              <w:ind w:left="24"/>
              <w:rPr>
                <w:b/>
                <w:sz w:val="14"/>
              </w:rPr>
            </w:pPr>
            <w:r w:rsidRPr="00703FF5">
              <w:rPr>
                <w:b/>
                <w:sz w:val="14"/>
              </w:rPr>
              <w:t>HİZMETİN ELEKTRONİK OLARAK SUNULUP SUNULMADIĞI</w:t>
            </w:r>
          </w:p>
        </w:tc>
      </w:tr>
      <w:tr w:rsidR="00020BC9" w:rsidRPr="00703FF5" w:rsidTr="0040014F">
        <w:trPr>
          <w:trHeight w:val="2017"/>
        </w:trPr>
        <w:tc>
          <w:tcPr>
            <w:tcW w:w="259" w:type="dxa"/>
            <w:vMerge/>
            <w:tcBorders>
              <w:top w:val="nil"/>
            </w:tcBorders>
            <w:textDirection w:val="btLr"/>
          </w:tcPr>
          <w:p w:rsidR="00EA1F73" w:rsidRPr="00703FF5" w:rsidRDefault="00EA1F73">
            <w:pPr>
              <w:rPr>
                <w:sz w:val="2"/>
                <w:szCs w:val="2"/>
              </w:rPr>
            </w:pPr>
          </w:p>
        </w:tc>
        <w:tc>
          <w:tcPr>
            <w:tcW w:w="278" w:type="dxa"/>
            <w:vMerge/>
            <w:tcBorders>
              <w:top w:val="nil"/>
            </w:tcBorders>
            <w:textDirection w:val="btLr"/>
          </w:tcPr>
          <w:p w:rsidR="00EA1F73" w:rsidRPr="00703FF5" w:rsidRDefault="00EA1F73">
            <w:pPr>
              <w:rPr>
                <w:sz w:val="2"/>
                <w:szCs w:val="2"/>
              </w:rPr>
            </w:pPr>
          </w:p>
        </w:tc>
        <w:tc>
          <w:tcPr>
            <w:tcW w:w="199" w:type="dxa"/>
            <w:vMerge/>
            <w:tcBorders>
              <w:top w:val="nil"/>
            </w:tcBorders>
            <w:textDirection w:val="btLr"/>
          </w:tcPr>
          <w:p w:rsidR="00EA1F73" w:rsidRPr="00703FF5" w:rsidRDefault="00EA1F73">
            <w:pPr>
              <w:rPr>
                <w:sz w:val="2"/>
                <w:szCs w:val="2"/>
              </w:rPr>
            </w:pPr>
          </w:p>
        </w:tc>
        <w:tc>
          <w:tcPr>
            <w:tcW w:w="684" w:type="dxa"/>
            <w:vMerge/>
            <w:tcBorders>
              <w:top w:val="nil"/>
            </w:tcBorders>
            <w:textDirection w:val="btLr"/>
          </w:tcPr>
          <w:p w:rsidR="00EA1F73" w:rsidRPr="00703FF5" w:rsidRDefault="00EA1F73">
            <w:pPr>
              <w:rPr>
                <w:sz w:val="2"/>
                <w:szCs w:val="2"/>
              </w:rPr>
            </w:pPr>
          </w:p>
        </w:tc>
        <w:tc>
          <w:tcPr>
            <w:tcW w:w="1877" w:type="dxa"/>
            <w:vMerge/>
            <w:tcBorders>
              <w:top w:val="nil"/>
            </w:tcBorders>
            <w:textDirection w:val="btLr"/>
          </w:tcPr>
          <w:p w:rsidR="00EA1F73" w:rsidRPr="00703FF5" w:rsidRDefault="00EA1F73">
            <w:pPr>
              <w:rPr>
                <w:sz w:val="2"/>
                <w:szCs w:val="2"/>
              </w:rPr>
            </w:pPr>
          </w:p>
        </w:tc>
        <w:tc>
          <w:tcPr>
            <w:tcW w:w="1843" w:type="dxa"/>
            <w:vMerge/>
            <w:tcBorders>
              <w:top w:val="nil"/>
            </w:tcBorders>
            <w:textDirection w:val="btLr"/>
          </w:tcPr>
          <w:p w:rsidR="00EA1F73" w:rsidRPr="00703FF5" w:rsidRDefault="00EA1F73">
            <w:pPr>
              <w:rPr>
                <w:sz w:val="2"/>
                <w:szCs w:val="2"/>
              </w:rPr>
            </w:pPr>
          </w:p>
        </w:tc>
        <w:tc>
          <w:tcPr>
            <w:tcW w:w="2835" w:type="dxa"/>
            <w:vMerge/>
            <w:tcBorders>
              <w:top w:val="nil"/>
            </w:tcBorders>
            <w:textDirection w:val="btLr"/>
          </w:tcPr>
          <w:p w:rsidR="00EA1F73" w:rsidRPr="00703FF5" w:rsidRDefault="00EA1F73">
            <w:pPr>
              <w:rPr>
                <w:sz w:val="2"/>
                <w:szCs w:val="2"/>
              </w:rPr>
            </w:pPr>
          </w:p>
        </w:tc>
        <w:tc>
          <w:tcPr>
            <w:tcW w:w="284" w:type="dxa"/>
            <w:textDirection w:val="btLr"/>
          </w:tcPr>
          <w:p w:rsidR="00EA1F73" w:rsidRPr="0008057B" w:rsidRDefault="0008057B">
            <w:pPr>
              <w:pStyle w:val="TableParagraph"/>
              <w:rPr>
                <w:b/>
                <w:sz w:val="16"/>
              </w:rPr>
            </w:pPr>
            <w:r>
              <w:rPr>
                <w:b/>
                <w:sz w:val="16"/>
              </w:rPr>
              <w:t>MERKEZİ BİRİMLER</w:t>
            </w:r>
          </w:p>
          <w:p w:rsidR="00EA1F73" w:rsidRPr="00703FF5" w:rsidRDefault="00EA1F73">
            <w:pPr>
              <w:pStyle w:val="TableParagraph"/>
              <w:spacing w:before="11"/>
              <w:rPr>
                <w:sz w:val="18"/>
              </w:rPr>
            </w:pPr>
          </w:p>
          <w:p w:rsidR="00EA1F73" w:rsidRPr="00703FF5" w:rsidRDefault="00434FB6">
            <w:pPr>
              <w:pStyle w:val="TableParagraph"/>
              <w:ind w:left="5"/>
              <w:rPr>
                <w:b/>
                <w:sz w:val="14"/>
              </w:rPr>
            </w:pPr>
            <w:r w:rsidRPr="00703FF5">
              <w:rPr>
                <w:b/>
                <w:sz w:val="14"/>
              </w:rPr>
              <w:t>MERKEZİ İDARE</w:t>
            </w:r>
          </w:p>
        </w:tc>
        <w:tc>
          <w:tcPr>
            <w:tcW w:w="283" w:type="dxa"/>
            <w:textDirection w:val="btLr"/>
          </w:tcPr>
          <w:p w:rsidR="00EA1F73" w:rsidRPr="0008057B" w:rsidRDefault="0008057B">
            <w:pPr>
              <w:pStyle w:val="TableParagraph"/>
              <w:rPr>
                <w:sz w:val="14"/>
                <w:szCs w:val="14"/>
              </w:rPr>
            </w:pPr>
            <w:r>
              <w:rPr>
                <w:sz w:val="14"/>
                <w:szCs w:val="14"/>
              </w:rPr>
              <w:t>TAŞRA BİRİMLERİ</w:t>
            </w:r>
          </w:p>
          <w:p w:rsidR="00EA1F73" w:rsidRPr="0008057B" w:rsidRDefault="00020BC9" w:rsidP="00020BC9">
            <w:pPr>
              <w:pStyle w:val="TableParagraph"/>
              <w:spacing w:before="115"/>
              <w:ind w:left="5"/>
              <w:jc w:val="both"/>
              <w:rPr>
                <w:b/>
                <w:sz w:val="14"/>
                <w:szCs w:val="14"/>
              </w:rPr>
            </w:pPr>
            <w:r w:rsidRPr="0008057B">
              <w:rPr>
                <w:b/>
                <w:sz w:val="14"/>
                <w:szCs w:val="14"/>
              </w:rPr>
              <w:t>TAŞRA BİRİMLERİ</w:t>
            </w:r>
          </w:p>
        </w:tc>
        <w:tc>
          <w:tcPr>
            <w:tcW w:w="284" w:type="dxa"/>
            <w:textDirection w:val="btLr"/>
          </w:tcPr>
          <w:p w:rsidR="00EA1F73" w:rsidRPr="0008057B" w:rsidRDefault="0008057B">
            <w:pPr>
              <w:pStyle w:val="TableParagraph"/>
              <w:rPr>
                <w:sz w:val="14"/>
                <w:szCs w:val="14"/>
              </w:rPr>
            </w:pPr>
            <w:r>
              <w:rPr>
                <w:sz w:val="14"/>
                <w:szCs w:val="14"/>
              </w:rPr>
              <w:t>MAHALLİ BİRİMLER</w:t>
            </w:r>
          </w:p>
          <w:p w:rsidR="00EA1F73" w:rsidRPr="0008057B" w:rsidRDefault="00020BC9">
            <w:pPr>
              <w:pStyle w:val="TableParagraph"/>
              <w:spacing w:before="120"/>
              <w:ind w:left="5"/>
              <w:rPr>
                <w:b/>
                <w:sz w:val="14"/>
                <w:szCs w:val="14"/>
              </w:rPr>
            </w:pPr>
            <w:r w:rsidRPr="0008057B">
              <w:rPr>
                <w:b/>
                <w:sz w:val="14"/>
                <w:szCs w:val="14"/>
              </w:rPr>
              <w:t>MAHALLİ İDARİ</w:t>
            </w:r>
          </w:p>
        </w:tc>
        <w:tc>
          <w:tcPr>
            <w:tcW w:w="141" w:type="dxa"/>
            <w:textDirection w:val="btLr"/>
          </w:tcPr>
          <w:p w:rsidR="00EA1F73" w:rsidRPr="00703FF5" w:rsidRDefault="00434FB6">
            <w:pPr>
              <w:pStyle w:val="TableParagraph"/>
              <w:spacing w:before="42"/>
              <w:ind w:left="5"/>
              <w:rPr>
                <w:b/>
                <w:sz w:val="14"/>
              </w:rPr>
            </w:pPr>
            <w:r w:rsidRPr="00703FF5">
              <w:rPr>
                <w:b/>
                <w:sz w:val="14"/>
              </w:rPr>
              <w:t>DİĞER (ÖZEL SEKTÖR VB.)</w:t>
            </w:r>
          </w:p>
        </w:tc>
        <w:tc>
          <w:tcPr>
            <w:tcW w:w="1276" w:type="dxa"/>
            <w:textDirection w:val="btLr"/>
          </w:tcPr>
          <w:p w:rsidR="00EA1F73" w:rsidRPr="00703FF5" w:rsidRDefault="00EA1F73">
            <w:pPr>
              <w:pStyle w:val="TableParagraph"/>
              <w:rPr>
                <w:sz w:val="16"/>
              </w:rPr>
            </w:pPr>
          </w:p>
          <w:p w:rsidR="00EA1F73" w:rsidRPr="00703FF5" w:rsidRDefault="00EA1F73">
            <w:pPr>
              <w:pStyle w:val="TableParagraph"/>
              <w:rPr>
                <w:sz w:val="16"/>
              </w:rPr>
            </w:pPr>
          </w:p>
          <w:p w:rsidR="00EA1F73" w:rsidRPr="00703FF5" w:rsidRDefault="00434FB6">
            <w:pPr>
              <w:pStyle w:val="TableParagraph"/>
              <w:spacing w:before="110" w:line="268" w:lineRule="auto"/>
              <w:ind w:left="5"/>
              <w:rPr>
                <w:b/>
                <w:sz w:val="14"/>
              </w:rPr>
            </w:pPr>
            <w:r w:rsidRPr="00703FF5">
              <w:rPr>
                <w:b/>
                <w:sz w:val="14"/>
              </w:rPr>
              <w:t>BAŞVURUDA İSTENEN BELGELER</w:t>
            </w:r>
          </w:p>
        </w:tc>
        <w:tc>
          <w:tcPr>
            <w:tcW w:w="709" w:type="dxa"/>
            <w:textDirection w:val="btLr"/>
          </w:tcPr>
          <w:p w:rsidR="00EA1F73" w:rsidRPr="00703FF5" w:rsidRDefault="00EA1F73">
            <w:pPr>
              <w:pStyle w:val="TableParagraph"/>
              <w:rPr>
                <w:sz w:val="16"/>
              </w:rPr>
            </w:pPr>
          </w:p>
          <w:p w:rsidR="00EA1F73" w:rsidRPr="00703FF5" w:rsidRDefault="00EA1F73">
            <w:pPr>
              <w:pStyle w:val="TableParagraph"/>
              <w:spacing w:before="5"/>
              <w:rPr>
                <w:sz w:val="16"/>
              </w:rPr>
            </w:pPr>
          </w:p>
          <w:p w:rsidR="00EA1F73" w:rsidRPr="00703FF5" w:rsidRDefault="00434FB6">
            <w:pPr>
              <w:pStyle w:val="TableParagraph"/>
              <w:ind w:left="5"/>
              <w:rPr>
                <w:b/>
                <w:sz w:val="14"/>
              </w:rPr>
            </w:pPr>
            <w:r w:rsidRPr="00703FF5">
              <w:rPr>
                <w:b/>
                <w:sz w:val="14"/>
              </w:rPr>
              <w:t>İLK BAŞVURU MAKAMI</w:t>
            </w:r>
          </w:p>
        </w:tc>
        <w:tc>
          <w:tcPr>
            <w:tcW w:w="850" w:type="dxa"/>
            <w:textDirection w:val="btLr"/>
          </w:tcPr>
          <w:p w:rsidR="00EA1F73" w:rsidRPr="00703FF5" w:rsidRDefault="00EA1F73">
            <w:pPr>
              <w:pStyle w:val="TableParagraph"/>
              <w:rPr>
                <w:sz w:val="16"/>
              </w:rPr>
            </w:pPr>
          </w:p>
          <w:p w:rsidR="00EA1F73" w:rsidRPr="00703FF5" w:rsidRDefault="00EA1F73">
            <w:pPr>
              <w:pStyle w:val="TableParagraph"/>
              <w:rPr>
                <w:sz w:val="23"/>
              </w:rPr>
            </w:pPr>
          </w:p>
          <w:p w:rsidR="00EA1F73" w:rsidRPr="00703FF5" w:rsidRDefault="00434FB6">
            <w:pPr>
              <w:pStyle w:val="TableParagraph"/>
              <w:ind w:left="5"/>
              <w:rPr>
                <w:b/>
                <w:sz w:val="14"/>
              </w:rPr>
            </w:pPr>
            <w:r w:rsidRPr="00703FF5">
              <w:rPr>
                <w:b/>
                <w:sz w:val="14"/>
              </w:rPr>
              <w:t>PARAF LİSTESİ</w:t>
            </w:r>
          </w:p>
        </w:tc>
        <w:tc>
          <w:tcPr>
            <w:tcW w:w="1134" w:type="dxa"/>
            <w:textDirection w:val="btLr"/>
          </w:tcPr>
          <w:p w:rsidR="00EA1F73" w:rsidRPr="00703FF5" w:rsidRDefault="00EA1F73">
            <w:pPr>
              <w:pStyle w:val="TableParagraph"/>
              <w:rPr>
                <w:sz w:val="16"/>
              </w:rPr>
            </w:pPr>
          </w:p>
          <w:p w:rsidR="00EA1F73" w:rsidRPr="00703FF5" w:rsidRDefault="00434FB6">
            <w:pPr>
              <w:pStyle w:val="TableParagraph"/>
              <w:spacing w:before="97" w:line="268" w:lineRule="auto"/>
              <w:ind w:left="5"/>
              <w:rPr>
                <w:b/>
                <w:sz w:val="14"/>
              </w:rPr>
            </w:pPr>
            <w:r w:rsidRPr="00703FF5">
              <w:rPr>
                <w:b/>
                <w:sz w:val="14"/>
              </w:rPr>
              <w:t>KURUMUN VARSA YAPMASI GEREKEN İÇ YAZIŞMALAR</w:t>
            </w:r>
          </w:p>
        </w:tc>
        <w:tc>
          <w:tcPr>
            <w:tcW w:w="1276" w:type="dxa"/>
            <w:textDirection w:val="btLr"/>
          </w:tcPr>
          <w:p w:rsidR="00EA1F73" w:rsidRPr="00703FF5" w:rsidRDefault="00EA1F73">
            <w:pPr>
              <w:pStyle w:val="TableParagraph"/>
              <w:spacing w:before="10"/>
            </w:pPr>
          </w:p>
          <w:p w:rsidR="00EA1F73" w:rsidRPr="00703FF5" w:rsidRDefault="00434FB6">
            <w:pPr>
              <w:pStyle w:val="TableParagraph"/>
              <w:spacing w:line="268" w:lineRule="auto"/>
              <w:ind w:left="5"/>
              <w:rPr>
                <w:b/>
                <w:sz w:val="14"/>
              </w:rPr>
            </w:pPr>
            <w:r w:rsidRPr="00703FF5">
              <w:rPr>
                <w:b/>
                <w:sz w:val="14"/>
              </w:rPr>
              <w:t>KURUMUN VARSA YAPMASI GEREKEN DIŞ YAZIŞMALAR</w:t>
            </w:r>
          </w:p>
        </w:tc>
        <w:tc>
          <w:tcPr>
            <w:tcW w:w="425" w:type="dxa"/>
            <w:textDirection w:val="btLr"/>
          </w:tcPr>
          <w:p w:rsidR="00EA1F73" w:rsidRPr="00703FF5" w:rsidRDefault="00EA1F73">
            <w:pPr>
              <w:pStyle w:val="TableParagraph"/>
              <w:rPr>
                <w:sz w:val="16"/>
              </w:rPr>
            </w:pPr>
          </w:p>
          <w:p w:rsidR="00EA1F73" w:rsidRPr="00703FF5" w:rsidRDefault="00434FB6">
            <w:pPr>
              <w:pStyle w:val="TableParagraph"/>
              <w:spacing w:before="99" w:line="268" w:lineRule="auto"/>
              <w:ind w:left="5" w:firstLine="38"/>
              <w:rPr>
                <w:b/>
                <w:sz w:val="14"/>
              </w:rPr>
            </w:pPr>
            <w:r w:rsidRPr="00703FF5">
              <w:rPr>
                <w:b/>
                <w:sz w:val="14"/>
              </w:rPr>
              <w:t>HİZMETİN ORTALAMA TAMAMLANMA SÜRESİ</w:t>
            </w:r>
          </w:p>
        </w:tc>
        <w:tc>
          <w:tcPr>
            <w:tcW w:w="851" w:type="dxa"/>
            <w:textDirection w:val="btLr"/>
          </w:tcPr>
          <w:p w:rsidR="00EA1F73" w:rsidRPr="00703FF5" w:rsidRDefault="00EA1F73">
            <w:pPr>
              <w:pStyle w:val="TableParagraph"/>
              <w:rPr>
                <w:sz w:val="16"/>
              </w:rPr>
            </w:pPr>
          </w:p>
          <w:p w:rsidR="00EA1F73" w:rsidRPr="00703FF5" w:rsidRDefault="00EA1F73">
            <w:pPr>
              <w:pStyle w:val="TableParagraph"/>
              <w:spacing w:before="7"/>
              <w:rPr>
                <w:sz w:val="16"/>
              </w:rPr>
            </w:pPr>
          </w:p>
          <w:p w:rsidR="00EA1F73" w:rsidRPr="00703FF5" w:rsidRDefault="00434FB6">
            <w:pPr>
              <w:pStyle w:val="TableParagraph"/>
              <w:spacing w:line="268" w:lineRule="auto"/>
              <w:ind w:left="5"/>
              <w:rPr>
                <w:b/>
                <w:sz w:val="14"/>
              </w:rPr>
            </w:pPr>
            <w:r w:rsidRPr="00703FF5">
              <w:rPr>
                <w:b/>
                <w:sz w:val="14"/>
              </w:rPr>
              <w:t>MEVZUATTA BELİRTİLEN TAMAMLANMA SÜRESİ</w:t>
            </w:r>
          </w:p>
        </w:tc>
        <w:tc>
          <w:tcPr>
            <w:tcW w:w="283" w:type="dxa"/>
            <w:textDirection w:val="btLr"/>
          </w:tcPr>
          <w:p w:rsidR="00EA1F73" w:rsidRPr="00442356" w:rsidRDefault="00434FB6">
            <w:pPr>
              <w:pStyle w:val="TableParagraph"/>
              <w:spacing w:before="33" w:line="140" w:lineRule="exact"/>
              <w:ind w:left="5"/>
              <w:rPr>
                <w:b/>
                <w:sz w:val="14"/>
              </w:rPr>
            </w:pPr>
            <w:r w:rsidRPr="00442356">
              <w:rPr>
                <w:b/>
                <w:sz w:val="14"/>
              </w:rPr>
              <w:t>YILLIK İŞLEM SAYISI</w:t>
            </w:r>
          </w:p>
        </w:tc>
        <w:tc>
          <w:tcPr>
            <w:tcW w:w="284" w:type="dxa"/>
            <w:vMerge/>
            <w:tcBorders>
              <w:top w:val="nil"/>
            </w:tcBorders>
            <w:textDirection w:val="btLr"/>
          </w:tcPr>
          <w:p w:rsidR="00EA1F73" w:rsidRPr="00703FF5" w:rsidRDefault="00EA1F73">
            <w:pPr>
              <w:rPr>
                <w:sz w:val="2"/>
                <w:szCs w:val="2"/>
              </w:rPr>
            </w:pPr>
          </w:p>
        </w:tc>
      </w:tr>
      <w:tr w:rsidR="00020BC9" w:rsidRPr="00703FF5" w:rsidTr="008B5BBC">
        <w:trPr>
          <w:cantSplit/>
          <w:trHeight w:val="1624"/>
        </w:trPr>
        <w:tc>
          <w:tcPr>
            <w:tcW w:w="259" w:type="dxa"/>
          </w:tcPr>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5"/>
              </w:rPr>
            </w:pPr>
          </w:p>
          <w:p w:rsidR="00EA1F73" w:rsidRPr="00703FF5" w:rsidRDefault="00434FB6" w:rsidP="00E77A23">
            <w:pPr>
              <w:pStyle w:val="TableParagraph"/>
              <w:ind w:left="26"/>
              <w:jc w:val="center"/>
              <w:rPr>
                <w:sz w:val="15"/>
              </w:rPr>
            </w:pPr>
            <w:r w:rsidRPr="00703FF5">
              <w:rPr>
                <w:sz w:val="15"/>
              </w:rPr>
              <w:t>1</w:t>
            </w:r>
          </w:p>
        </w:tc>
        <w:tc>
          <w:tcPr>
            <w:tcW w:w="278" w:type="dxa"/>
            <w:textDirection w:val="btLr"/>
          </w:tcPr>
          <w:p w:rsidR="00EA1F73" w:rsidRPr="00703FF5" w:rsidRDefault="00E86232">
            <w:pPr>
              <w:pStyle w:val="TableParagraph"/>
              <w:spacing w:before="48"/>
              <w:ind w:left="495"/>
              <w:rPr>
                <w:sz w:val="14"/>
              </w:rPr>
            </w:pPr>
            <w:proofErr w:type="gramStart"/>
            <w:r w:rsidRPr="00703FF5">
              <w:rPr>
                <w:sz w:val="14"/>
              </w:rPr>
              <w:t>24010062109963</w:t>
            </w:r>
            <w:proofErr w:type="gramEnd"/>
          </w:p>
        </w:tc>
        <w:tc>
          <w:tcPr>
            <w:tcW w:w="199" w:type="dxa"/>
            <w:textDirection w:val="btLr"/>
          </w:tcPr>
          <w:p w:rsidR="00EA1F73" w:rsidRPr="00703FF5" w:rsidRDefault="00442356" w:rsidP="00442356">
            <w:pPr>
              <w:pStyle w:val="TableParagraph"/>
              <w:spacing w:before="6" w:line="158" w:lineRule="exact"/>
              <w:ind w:left="466"/>
              <w:jc w:val="center"/>
              <w:rPr>
                <w:sz w:val="15"/>
              </w:rPr>
            </w:pPr>
            <w:r>
              <w:rPr>
                <w:sz w:val="15"/>
              </w:rPr>
              <w:t>200</w:t>
            </w:r>
          </w:p>
        </w:tc>
        <w:tc>
          <w:tcPr>
            <w:tcW w:w="684" w:type="dxa"/>
            <w:textDirection w:val="btLr"/>
          </w:tcPr>
          <w:p w:rsidR="00EA1F73" w:rsidRPr="00703FF5" w:rsidRDefault="00080F2A" w:rsidP="00442356">
            <w:pPr>
              <w:pStyle w:val="TableParagraph"/>
              <w:ind w:left="8"/>
              <w:jc w:val="center"/>
              <w:rPr>
                <w:sz w:val="15"/>
              </w:rPr>
            </w:pPr>
            <w:r w:rsidRPr="00703FF5">
              <w:rPr>
                <w:sz w:val="15"/>
              </w:rPr>
              <w:t>Korunmaya muhtaç çocuk</w:t>
            </w:r>
          </w:p>
        </w:tc>
        <w:tc>
          <w:tcPr>
            <w:tcW w:w="1877" w:type="dxa"/>
          </w:tcPr>
          <w:p w:rsidR="00EA1F73" w:rsidRPr="00703FF5" w:rsidRDefault="00080F2A" w:rsidP="000D6F8B">
            <w:pPr>
              <w:pStyle w:val="TableParagraph"/>
              <w:spacing w:line="256" w:lineRule="auto"/>
              <w:ind w:left="29" w:right="364"/>
              <w:rPr>
                <w:sz w:val="15"/>
              </w:rPr>
            </w:pPr>
            <w:r w:rsidRPr="00703FF5">
              <w:rPr>
                <w:sz w:val="15"/>
              </w:rPr>
              <w:t xml:space="preserve">Korunma ihtiyacı </w:t>
            </w:r>
            <w:r w:rsidR="00B04373" w:rsidRPr="00703FF5">
              <w:rPr>
                <w:sz w:val="15"/>
              </w:rPr>
              <w:t>olan veya su</w:t>
            </w:r>
            <w:r w:rsidRPr="00703FF5">
              <w:rPr>
                <w:sz w:val="15"/>
              </w:rPr>
              <w:t>ça sürüklenen çoc</w:t>
            </w:r>
            <w:r w:rsidR="00B04373" w:rsidRPr="00703FF5">
              <w:rPr>
                <w:sz w:val="15"/>
              </w:rPr>
              <w:t xml:space="preserve">ukların  </w:t>
            </w:r>
            <w:proofErr w:type="gramStart"/>
            <w:r w:rsidR="00B04373" w:rsidRPr="00703FF5">
              <w:rPr>
                <w:sz w:val="15"/>
              </w:rPr>
              <w:t>korunmasına  ,haklarını</w:t>
            </w:r>
            <w:r w:rsidRPr="00703FF5">
              <w:rPr>
                <w:sz w:val="15"/>
              </w:rPr>
              <w:t>n</w:t>
            </w:r>
            <w:proofErr w:type="gramEnd"/>
            <w:r w:rsidRPr="00703FF5">
              <w:rPr>
                <w:sz w:val="15"/>
              </w:rPr>
              <w:t xml:space="preserve"> ve esenlikle</w:t>
            </w:r>
            <w:r w:rsidR="000D6F8B" w:rsidRPr="00703FF5">
              <w:rPr>
                <w:sz w:val="15"/>
              </w:rPr>
              <w:t>rinin güvence altına alınması</w:t>
            </w:r>
            <w:r w:rsidR="00B04373" w:rsidRPr="00703FF5">
              <w:rPr>
                <w:sz w:val="15"/>
              </w:rPr>
              <w:t xml:space="preserve">na ilişkin </w:t>
            </w:r>
            <w:proofErr w:type="spellStart"/>
            <w:r w:rsidR="00B04373" w:rsidRPr="00703FF5">
              <w:rPr>
                <w:sz w:val="15"/>
              </w:rPr>
              <w:t>usül</w:t>
            </w:r>
            <w:proofErr w:type="spellEnd"/>
            <w:r w:rsidR="00B04373" w:rsidRPr="00703FF5">
              <w:rPr>
                <w:sz w:val="15"/>
              </w:rPr>
              <w:t xml:space="preserve"> ve esaslardır.</w:t>
            </w:r>
          </w:p>
        </w:tc>
        <w:tc>
          <w:tcPr>
            <w:tcW w:w="1843" w:type="dxa"/>
          </w:tcPr>
          <w:p w:rsidR="00EA1F73" w:rsidRPr="00703FF5" w:rsidRDefault="000D6F8B">
            <w:pPr>
              <w:pStyle w:val="TableParagraph"/>
              <w:spacing w:before="1" w:line="256" w:lineRule="auto"/>
              <w:ind w:left="30" w:right="34"/>
              <w:rPr>
                <w:sz w:val="15"/>
              </w:rPr>
            </w:pPr>
            <w:r w:rsidRPr="00703FF5">
              <w:rPr>
                <w:sz w:val="15"/>
              </w:rPr>
              <w:t>5395 sayılı Çocuk Koruma Kanunu</w:t>
            </w:r>
          </w:p>
          <w:p w:rsidR="00A004C5" w:rsidRPr="00703FF5" w:rsidRDefault="00A004C5">
            <w:pPr>
              <w:pStyle w:val="TableParagraph"/>
              <w:spacing w:before="1" w:line="256" w:lineRule="auto"/>
              <w:ind w:left="30" w:right="34"/>
              <w:rPr>
                <w:sz w:val="15"/>
              </w:rPr>
            </w:pPr>
            <w:r w:rsidRPr="00703FF5">
              <w:rPr>
                <w:sz w:val="15"/>
              </w:rPr>
              <w:t xml:space="preserve">24.12.2006 Tarih ve 26386 Resmi Gazete sayılı Çocuk Koruma Kanununa verilen Koruyucu ve Destekleyici Tedbir Kararlarının Uygulanması Hakkındaki Yönetmelik </w:t>
            </w:r>
          </w:p>
        </w:tc>
        <w:tc>
          <w:tcPr>
            <w:tcW w:w="2835" w:type="dxa"/>
          </w:tcPr>
          <w:p w:rsidR="00EA1F73" w:rsidRPr="00703FF5" w:rsidRDefault="00406332">
            <w:pPr>
              <w:pStyle w:val="TableParagraph"/>
              <w:spacing w:line="256" w:lineRule="auto"/>
              <w:ind w:left="30" w:right="111"/>
              <w:rPr>
                <w:sz w:val="15"/>
              </w:rPr>
            </w:pPr>
            <w:r w:rsidRPr="00703FF5">
              <w:rPr>
                <w:sz w:val="15"/>
              </w:rPr>
              <w:t xml:space="preserve">ÇOCUK: Daha erken </w:t>
            </w:r>
            <w:proofErr w:type="spellStart"/>
            <w:r w:rsidRPr="00703FF5">
              <w:rPr>
                <w:sz w:val="15"/>
              </w:rPr>
              <w:t>yaşda</w:t>
            </w:r>
            <w:proofErr w:type="spellEnd"/>
            <w:r w:rsidRPr="00703FF5">
              <w:rPr>
                <w:sz w:val="15"/>
              </w:rPr>
              <w:t xml:space="preserve"> ergin olsa </w:t>
            </w:r>
            <w:proofErr w:type="gramStart"/>
            <w:r w:rsidRPr="00703FF5">
              <w:rPr>
                <w:sz w:val="15"/>
              </w:rPr>
              <w:t>bile ,18</w:t>
            </w:r>
            <w:proofErr w:type="gramEnd"/>
            <w:r w:rsidRPr="00703FF5">
              <w:rPr>
                <w:sz w:val="15"/>
              </w:rPr>
              <w:t xml:space="preserve"> yaşını doldurmamış </w:t>
            </w:r>
            <w:proofErr w:type="spellStart"/>
            <w:r w:rsidRPr="00703FF5">
              <w:rPr>
                <w:sz w:val="15"/>
              </w:rPr>
              <w:t>kşiyi</w:t>
            </w:r>
            <w:proofErr w:type="spellEnd"/>
            <w:r w:rsidRPr="00703FF5">
              <w:rPr>
                <w:sz w:val="15"/>
              </w:rPr>
              <w:t>,bu kapsamda.</w:t>
            </w:r>
          </w:p>
          <w:p w:rsidR="00406332" w:rsidRPr="00703FF5" w:rsidRDefault="00E23943">
            <w:pPr>
              <w:pStyle w:val="TableParagraph"/>
              <w:spacing w:line="256" w:lineRule="auto"/>
              <w:ind w:left="30" w:right="111"/>
              <w:rPr>
                <w:sz w:val="15"/>
              </w:rPr>
            </w:pPr>
            <w:r w:rsidRPr="00703FF5">
              <w:rPr>
                <w:sz w:val="15"/>
              </w:rPr>
              <w:t>1-KORUNMA İ</w:t>
            </w:r>
            <w:r w:rsidR="00406332" w:rsidRPr="00703FF5">
              <w:rPr>
                <w:sz w:val="15"/>
              </w:rPr>
              <w:t xml:space="preserve">HTİYACI OLAN </w:t>
            </w:r>
            <w:proofErr w:type="gramStart"/>
            <w:r w:rsidR="00406332" w:rsidRPr="00703FF5">
              <w:rPr>
                <w:sz w:val="15"/>
              </w:rPr>
              <w:t>ÇOCUK;Bedensel</w:t>
            </w:r>
            <w:proofErr w:type="gramEnd"/>
            <w:r w:rsidR="00406332" w:rsidRPr="00703FF5">
              <w:rPr>
                <w:sz w:val="15"/>
              </w:rPr>
              <w:t xml:space="preserve"> Zihinsel ,Ahlaki Sosyal ve Duygusal gelişimi ile kişisel güvenliği tehlikede olan, ihmal </w:t>
            </w:r>
            <w:proofErr w:type="spellStart"/>
            <w:r w:rsidR="00406332" w:rsidRPr="00703FF5">
              <w:rPr>
                <w:sz w:val="15"/>
              </w:rPr>
              <w:t>veye</w:t>
            </w:r>
            <w:proofErr w:type="spellEnd"/>
            <w:r w:rsidR="00406332" w:rsidRPr="00703FF5">
              <w:rPr>
                <w:sz w:val="15"/>
              </w:rPr>
              <w:t xml:space="preserve"> istismar edilen yada suç </w:t>
            </w:r>
            <w:proofErr w:type="spellStart"/>
            <w:r w:rsidR="00406332" w:rsidRPr="00703FF5">
              <w:rPr>
                <w:sz w:val="15"/>
              </w:rPr>
              <w:t>maduru</w:t>
            </w:r>
            <w:proofErr w:type="spellEnd"/>
            <w:r w:rsidR="00406332" w:rsidRPr="00703FF5">
              <w:rPr>
                <w:sz w:val="15"/>
              </w:rPr>
              <w:t xml:space="preserve"> çocuk.</w:t>
            </w:r>
          </w:p>
          <w:p w:rsidR="00406332" w:rsidRPr="00703FF5" w:rsidRDefault="00406332">
            <w:pPr>
              <w:pStyle w:val="TableParagraph"/>
              <w:spacing w:line="256" w:lineRule="auto"/>
              <w:ind w:left="30" w:right="111"/>
              <w:rPr>
                <w:sz w:val="15"/>
              </w:rPr>
            </w:pPr>
            <w:r w:rsidRPr="00703FF5">
              <w:rPr>
                <w:sz w:val="15"/>
              </w:rPr>
              <w:t xml:space="preserve">2-SUÇA SÜRÜKLENEN ÇOCUK; Kanunlarda suç olarak tanımlanan bir fiili işledi iddiası ile hakkında soruşturma veya kovuşturma yapılan </w:t>
            </w:r>
            <w:proofErr w:type="gramStart"/>
            <w:r w:rsidRPr="00703FF5">
              <w:rPr>
                <w:sz w:val="15"/>
              </w:rPr>
              <w:t>yada</w:t>
            </w:r>
            <w:proofErr w:type="gramEnd"/>
            <w:r w:rsidRPr="00703FF5">
              <w:rPr>
                <w:sz w:val="15"/>
              </w:rPr>
              <w:t xml:space="preserve"> işlediği fiilden dolayı hakkında güvenlik tedbirine karar verilen çocuk.</w:t>
            </w:r>
          </w:p>
        </w:tc>
        <w:tc>
          <w:tcPr>
            <w:tcW w:w="284" w:type="dxa"/>
          </w:tcPr>
          <w:p w:rsidR="00EA1F73" w:rsidRPr="00703FF5" w:rsidRDefault="00EA1F73">
            <w:pPr>
              <w:pStyle w:val="TableParagraph"/>
              <w:spacing w:before="1" w:line="256" w:lineRule="auto"/>
              <w:ind w:left="31" w:right="137"/>
              <w:jc w:val="both"/>
              <w:rPr>
                <w:sz w:val="15"/>
              </w:rPr>
            </w:pPr>
          </w:p>
        </w:tc>
        <w:tc>
          <w:tcPr>
            <w:tcW w:w="283" w:type="dxa"/>
          </w:tcPr>
          <w:p w:rsidR="00EA1F73" w:rsidRPr="00703FF5" w:rsidRDefault="00EA1F73">
            <w:pPr>
              <w:pStyle w:val="TableParagraph"/>
              <w:spacing w:before="1" w:line="256" w:lineRule="auto"/>
              <w:ind w:left="33" w:right="212"/>
              <w:rPr>
                <w:sz w:val="15"/>
              </w:rPr>
            </w:pPr>
          </w:p>
        </w:tc>
        <w:tc>
          <w:tcPr>
            <w:tcW w:w="284" w:type="dxa"/>
          </w:tcPr>
          <w:p w:rsidR="00EA1F73" w:rsidRPr="00703FF5" w:rsidRDefault="00EA1F73">
            <w:pPr>
              <w:pStyle w:val="TableParagraph"/>
              <w:ind w:left="35"/>
              <w:rPr>
                <w:sz w:val="15"/>
              </w:rPr>
            </w:pPr>
          </w:p>
        </w:tc>
        <w:tc>
          <w:tcPr>
            <w:tcW w:w="141" w:type="dxa"/>
          </w:tcPr>
          <w:p w:rsidR="00EA1F73" w:rsidRPr="00703FF5" w:rsidRDefault="00EA1F73">
            <w:pPr>
              <w:pStyle w:val="TableParagraph"/>
              <w:ind w:right="72"/>
              <w:jc w:val="right"/>
              <w:rPr>
                <w:sz w:val="15"/>
              </w:rPr>
            </w:pPr>
          </w:p>
        </w:tc>
        <w:tc>
          <w:tcPr>
            <w:tcW w:w="1276" w:type="dxa"/>
          </w:tcPr>
          <w:p w:rsidR="00EA1F73" w:rsidRPr="00703FF5" w:rsidRDefault="00020BC9">
            <w:pPr>
              <w:pStyle w:val="TableParagraph"/>
              <w:spacing w:before="1" w:line="256" w:lineRule="auto"/>
              <w:ind w:left="37" w:right="117"/>
              <w:rPr>
                <w:sz w:val="15"/>
              </w:rPr>
            </w:pPr>
            <w:r w:rsidRPr="00703FF5">
              <w:rPr>
                <w:sz w:val="15"/>
              </w:rPr>
              <w:t>1-Dilekçe</w:t>
            </w:r>
          </w:p>
          <w:p w:rsidR="00020BC9" w:rsidRPr="00703FF5" w:rsidRDefault="00020BC9">
            <w:pPr>
              <w:pStyle w:val="TableParagraph"/>
              <w:spacing w:before="1" w:line="256" w:lineRule="auto"/>
              <w:ind w:left="37" w:right="117"/>
              <w:rPr>
                <w:sz w:val="15"/>
              </w:rPr>
            </w:pPr>
            <w:r w:rsidRPr="00703FF5">
              <w:rPr>
                <w:sz w:val="15"/>
              </w:rPr>
              <w:t xml:space="preserve">2-İhbar ve </w:t>
            </w:r>
            <w:proofErr w:type="gramStart"/>
            <w:r w:rsidRPr="00703FF5">
              <w:rPr>
                <w:sz w:val="15"/>
              </w:rPr>
              <w:t>şikayet</w:t>
            </w:r>
            <w:proofErr w:type="gramEnd"/>
          </w:p>
          <w:p w:rsidR="00020BC9" w:rsidRPr="00703FF5" w:rsidRDefault="00020BC9">
            <w:pPr>
              <w:pStyle w:val="TableParagraph"/>
              <w:spacing w:before="1" w:line="256" w:lineRule="auto"/>
              <w:ind w:left="37" w:right="117"/>
              <w:rPr>
                <w:sz w:val="15"/>
              </w:rPr>
            </w:pPr>
            <w:r w:rsidRPr="00703FF5">
              <w:rPr>
                <w:sz w:val="15"/>
              </w:rPr>
              <w:t>3-Veleyet belgesi</w:t>
            </w:r>
          </w:p>
        </w:tc>
        <w:tc>
          <w:tcPr>
            <w:tcW w:w="709" w:type="dxa"/>
          </w:tcPr>
          <w:p w:rsidR="00EA1F73" w:rsidRPr="00703FF5" w:rsidRDefault="00020BC9">
            <w:pPr>
              <w:pStyle w:val="TableParagraph"/>
              <w:spacing w:line="256" w:lineRule="auto"/>
              <w:ind w:left="39" w:right="3"/>
              <w:rPr>
                <w:sz w:val="15"/>
              </w:rPr>
            </w:pPr>
            <w:r w:rsidRPr="00703FF5">
              <w:rPr>
                <w:sz w:val="15"/>
              </w:rPr>
              <w:t>ALO 183</w:t>
            </w:r>
          </w:p>
          <w:p w:rsidR="00020BC9" w:rsidRPr="00703FF5" w:rsidRDefault="00020BC9">
            <w:pPr>
              <w:pStyle w:val="TableParagraph"/>
              <w:spacing w:line="256" w:lineRule="auto"/>
              <w:ind w:left="39" w:right="3"/>
              <w:rPr>
                <w:sz w:val="15"/>
              </w:rPr>
            </w:pPr>
            <w:proofErr w:type="spellStart"/>
            <w:r w:rsidRPr="00703FF5">
              <w:rPr>
                <w:sz w:val="15"/>
              </w:rPr>
              <w:t>Cimer</w:t>
            </w:r>
            <w:proofErr w:type="spellEnd"/>
          </w:p>
          <w:p w:rsidR="00020BC9" w:rsidRPr="00703FF5" w:rsidRDefault="00020BC9">
            <w:pPr>
              <w:pStyle w:val="TableParagraph"/>
              <w:spacing w:line="256" w:lineRule="auto"/>
              <w:ind w:left="39" w:right="3"/>
              <w:rPr>
                <w:sz w:val="15"/>
              </w:rPr>
            </w:pPr>
            <w:r w:rsidRPr="00703FF5">
              <w:rPr>
                <w:sz w:val="15"/>
              </w:rPr>
              <w:t>Sosyal Hizmet Merkezleri</w:t>
            </w:r>
          </w:p>
        </w:tc>
        <w:tc>
          <w:tcPr>
            <w:tcW w:w="850" w:type="dxa"/>
          </w:tcPr>
          <w:p w:rsidR="00EA1F73" w:rsidRPr="00703FF5" w:rsidRDefault="00020BC9">
            <w:pPr>
              <w:pStyle w:val="TableParagraph"/>
              <w:spacing w:before="1" w:line="256" w:lineRule="auto"/>
              <w:ind w:left="39" w:right="95"/>
              <w:rPr>
                <w:sz w:val="15"/>
              </w:rPr>
            </w:pPr>
            <w:r w:rsidRPr="00703FF5">
              <w:rPr>
                <w:sz w:val="15"/>
              </w:rPr>
              <w:t>Sosyal Çalışmacı</w:t>
            </w:r>
          </w:p>
          <w:p w:rsidR="00020BC9" w:rsidRPr="00703FF5" w:rsidRDefault="00020BC9">
            <w:pPr>
              <w:pStyle w:val="TableParagraph"/>
              <w:spacing w:before="1" w:line="256" w:lineRule="auto"/>
              <w:ind w:left="39" w:right="95"/>
              <w:rPr>
                <w:sz w:val="15"/>
              </w:rPr>
            </w:pPr>
            <w:proofErr w:type="spellStart"/>
            <w:r w:rsidRPr="00703FF5">
              <w:rPr>
                <w:sz w:val="15"/>
              </w:rPr>
              <w:t>Asdep</w:t>
            </w:r>
            <w:proofErr w:type="spellEnd"/>
          </w:p>
          <w:p w:rsidR="00020BC9" w:rsidRPr="00703FF5" w:rsidRDefault="00020BC9">
            <w:pPr>
              <w:pStyle w:val="TableParagraph"/>
              <w:spacing w:before="1" w:line="256" w:lineRule="auto"/>
              <w:ind w:left="39" w:right="95"/>
              <w:rPr>
                <w:sz w:val="15"/>
              </w:rPr>
            </w:pPr>
            <w:r w:rsidRPr="00703FF5">
              <w:rPr>
                <w:sz w:val="15"/>
              </w:rPr>
              <w:t>Görevlisi</w:t>
            </w:r>
          </w:p>
          <w:p w:rsidR="00020BC9" w:rsidRPr="00703FF5" w:rsidRDefault="00020BC9">
            <w:pPr>
              <w:pStyle w:val="TableParagraph"/>
              <w:spacing w:before="1" w:line="256" w:lineRule="auto"/>
              <w:ind w:left="39" w:right="95"/>
              <w:rPr>
                <w:sz w:val="15"/>
              </w:rPr>
            </w:pPr>
          </w:p>
        </w:tc>
        <w:tc>
          <w:tcPr>
            <w:tcW w:w="1134" w:type="dxa"/>
          </w:tcPr>
          <w:p w:rsidR="00EA1F73" w:rsidRPr="00703FF5" w:rsidRDefault="00020BC9">
            <w:pPr>
              <w:pStyle w:val="TableParagraph"/>
              <w:ind w:left="37"/>
              <w:jc w:val="center"/>
              <w:rPr>
                <w:sz w:val="15"/>
              </w:rPr>
            </w:pPr>
            <w:proofErr w:type="gramStart"/>
            <w:r w:rsidRPr="00703FF5">
              <w:rPr>
                <w:sz w:val="15"/>
              </w:rPr>
              <w:t>Aile ,Çalışma</w:t>
            </w:r>
            <w:proofErr w:type="gramEnd"/>
            <w:r w:rsidRPr="00703FF5">
              <w:rPr>
                <w:sz w:val="15"/>
              </w:rPr>
              <w:t xml:space="preserve"> ve Sosyal Hizmetler İl Müdürlüğü</w:t>
            </w:r>
          </w:p>
        </w:tc>
        <w:tc>
          <w:tcPr>
            <w:tcW w:w="1276" w:type="dxa"/>
          </w:tcPr>
          <w:p w:rsidR="00EA1F73" w:rsidRPr="00703FF5" w:rsidRDefault="00020BC9">
            <w:pPr>
              <w:pStyle w:val="TableParagraph"/>
              <w:ind w:left="39"/>
              <w:jc w:val="center"/>
              <w:rPr>
                <w:sz w:val="15"/>
              </w:rPr>
            </w:pPr>
            <w:r w:rsidRPr="00703FF5">
              <w:rPr>
                <w:sz w:val="15"/>
              </w:rPr>
              <w:t>Kaymakamlık</w:t>
            </w:r>
          </w:p>
          <w:p w:rsidR="00020BC9" w:rsidRPr="00703FF5" w:rsidRDefault="00020BC9">
            <w:pPr>
              <w:pStyle w:val="TableParagraph"/>
              <w:ind w:left="39"/>
              <w:jc w:val="center"/>
              <w:rPr>
                <w:sz w:val="15"/>
              </w:rPr>
            </w:pPr>
            <w:r w:rsidRPr="00703FF5">
              <w:rPr>
                <w:sz w:val="15"/>
              </w:rPr>
              <w:t>İlçe Milli Eğitim Müdürlüğü</w:t>
            </w:r>
          </w:p>
          <w:p w:rsidR="00020BC9" w:rsidRPr="00703FF5" w:rsidRDefault="00020BC9">
            <w:pPr>
              <w:pStyle w:val="TableParagraph"/>
              <w:ind w:left="39"/>
              <w:jc w:val="center"/>
              <w:rPr>
                <w:sz w:val="15"/>
              </w:rPr>
            </w:pPr>
            <w:r w:rsidRPr="00703FF5">
              <w:rPr>
                <w:sz w:val="15"/>
              </w:rPr>
              <w:t>İçe Sağlık Müdürlüğü</w:t>
            </w:r>
          </w:p>
          <w:p w:rsidR="00020BC9" w:rsidRPr="00703FF5" w:rsidRDefault="00020BC9" w:rsidP="00020BC9">
            <w:pPr>
              <w:pStyle w:val="TableParagraph"/>
              <w:ind w:left="39"/>
              <w:rPr>
                <w:sz w:val="15"/>
              </w:rPr>
            </w:pPr>
            <w:r w:rsidRPr="00703FF5">
              <w:rPr>
                <w:sz w:val="15"/>
              </w:rPr>
              <w:t xml:space="preserve">       Adliye</w:t>
            </w:r>
          </w:p>
        </w:tc>
        <w:tc>
          <w:tcPr>
            <w:tcW w:w="425" w:type="dxa"/>
          </w:tcPr>
          <w:p w:rsidR="00EA1F73" w:rsidRPr="00703FF5" w:rsidRDefault="00EA1F73">
            <w:pPr>
              <w:pStyle w:val="TableParagraph"/>
              <w:ind w:right="158"/>
              <w:jc w:val="right"/>
              <w:rPr>
                <w:sz w:val="15"/>
              </w:rPr>
            </w:pPr>
          </w:p>
          <w:p w:rsidR="00020BC9" w:rsidRPr="00703FF5" w:rsidRDefault="00020BC9">
            <w:pPr>
              <w:pStyle w:val="TableParagraph"/>
              <w:ind w:right="158"/>
              <w:jc w:val="right"/>
              <w:rPr>
                <w:sz w:val="15"/>
              </w:rPr>
            </w:pPr>
            <w:r w:rsidRPr="00703FF5">
              <w:rPr>
                <w:sz w:val="15"/>
              </w:rPr>
              <w:t>30 gün</w:t>
            </w:r>
          </w:p>
        </w:tc>
        <w:tc>
          <w:tcPr>
            <w:tcW w:w="851" w:type="dxa"/>
            <w:textDirection w:val="btLr"/>
            <w:vAlign w:val="center"/>
          </w:tcPr>
          <w:p w:rsidR="00EA1F73" w:rsidRPr="00703FF5" w:rsidRDefault="00EA1F73" w:rsidP="00F14EC5">
            <w:pPr>
              <w:pStyle w:val="TableParagraph"/>
              <w:ind w:left="525" w:right="113"/>
              <w:jc w:val="center"/>
              <w:rPr>
                <w:sz w:val="15"/>
              </w:rPr>
            </w:pPr>
          </w:p>
          <w:p w:rsidR="00020BC9" w:rsidRPr="00703FF5" w:rsidRDefault="00020BC9" w:rsidP="00F14EC5">
            <w:pPr>
              <w:pStyle w:val="TableParagraph"/>
              <w:ind w:left="525" w:right="113"/>
              <w:jc w:val="center"/>
              <w:rPr>
                <w:sz w:val="15"/>
              </w:rPr>
            </w:pPr>
            <w:r w:rsidRPr="00703FF5">
              <w:rPr>
                <w:sz w:val="15"/>
              </w:rPr>
              <w:t>30 gün</w:t>
            </w:r>
          </w:p>
        </w:tc>
        <w:tc>
          <w:tcPr>
            <w:tcW w:w="283" w:type="dxa"/>
            <w:textDirection w:val="btLr"/>
            <w:vAlign w:val="center"/>
          </w:tcPr>
          <w:p w:rsidR="00EA1F73" w:rsidRPr="00442356" w:rsidRDefault="00F14EC5" w:rsidP="008B5BBC">
            <w:pPr>
              <w:pStyle w:val="TableParagraph"/>
              <w:spacing w:before="37" w:line="135" w:lineRule="exact"/>
              <w:ind w:left="668" w:right="681"/>
              <w:jc w:val="center"/>
              <w:rPr>
                <w:b/>
                <w:sz w:val="14"/>
              </w:rPr>
            </w:pPr>
            <w:r w:rsidRPr="00442356">
              <w:rPr>
                <w:b/>
                <w:sz w:val="14"/>
              </w:rPr>
              <w:t>55</w:t>
            </w:r>
          </w:p>
        </w:tc>
        <w:tc>
          <w:tcPr>
            <w:tcW w:w="284" w:type="dxa"/>
            <w:textDirection w:val="btLr"/>
          </w:tcPr>
          <w:p w:rsidR="00EA1F73" w:rsidRPr="00703FF5" w:rsidRDefault="00F14EC5">
            <w:pPr>
              <w:pStyle w:val="TableParagraph"/>
              <w:spacing w:before="111"/>
              <w:ind w:left="399"/>
              <w:rPr>
                <w:sz w:val="15"/>
              </w:rPr>
            </w:pPr>
            <w:proofErr w:type="gramStart"/>
            <w:r w:rsidRPr="00703FF5">
              <w:rPr>
                <w:sz w:val="15"/>
              </w:rPr>
              <w:t>sunuluyor</w:t>
            </w:r>
            <w:proofErr w:type="gramEnd"/>
          </w:p>
        </w:tc>
      </w:tr>
      <w:tr w:rsidR="00020BC9" w:rsidRPr="00703FF5" w:rsidTr="008B5BBC">
        <w:trPr>
          <w:trHeight w:val="1734"/>
        </w:trPr>
        <w:tc>
          <w:tcPr>
            <w:tcW w:w="259" w:type="dxa"/>
          </w:tcPr>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spacing w:before="9"/>
              <w:jc w:val="center"/>
              <w:rPr>
                <w:sz w:val="19"/>
              </w:rPr>
            </w:pPr>
          </w:p>
          <w:p w:rsidR="00EA1F73" w:rsidRPr="00703FF5" w:rsidRDefault="00434FB6" w:rsidP="00E77A23">
            <w:pPr>
              <w:pStyle w:val="TableParagraph"/>
              <w:ind w:left="26"/>
              <w:jc w:val="center"/>
              <w:rPr>
                <w:sz w:val="15"/>
              </w:rPr>
            </w:pPr>
            <w:r w:rsidRPr="00703FF5">
              <w:rPr>
                <w:sz w:val="15"/>
              </w:rPr>
              <w:t>2</w:t>
            </w:r>
          </w:p>
        </w:tc>
        <w:tc>
          <w:tcPr>
            <w:tcW w:w="278" w:type="dxa"/>
            <w:textDirection w:val="btLr"/>
          </w:tcPr>
          <w:p w:rsidR="00EA1F73" w:rsidRPr="00703FF5" w:rsidRDefault="00442356" w:rsidP="00442356">
            <w:pPr>
              <w:pStyle w:val="TableParagraph"/>
              <w:spacing w:before="48"/>
              <w:ind w:left="550"/>
              <w:jc w:val="center"/>
              <w:rPr>
                <w:sz w:val="14"/>
              </w:rPr>
            </w:pPr>
            <w:proofErr w:type="gramStart"/>
            <w:r w:rsidRPr="00703FF5">
              <w:rPr>
                <w:sz w:val="14"/>
              </w:rPr>
              <w:t>24010062109963</w:t>
            </w:r>
            <w:proofErr w:type="gramEnd"/>
          </w:p>
        </w:tc>
        <w:tc>
          <w:tcPr>
            <w:tcW w:w="199" w:type="dxa"/>
            <w:textDirection w:val="btLr"/>
          </w:tcPr>
          <w:p w:rsidR="00EA1F73" w:rsidRPr="00703FF5" w:rsidRDefault="00442356" w:rsidP="00442356">
            <w:pPr>
              <w:pStyle w:val="TableParagraph"/>
              <w:spacing w:before="6" w:line="158" w:lineRule="exact"/>
              <w:ind w:left="521"/>
              <w:jc w:val="center"/>
              <w:rPr>
                <w:sz w:val="15"/>
              </w:rPr>
            </w:pPr>
            <w:r>
              <w:rPr>
                <w:sz w:val="15"/>
              </w:rPr>
              <w:t>101.99</w:t>
            </w:r>
          </w:p>
        </w:tc>
        <w:tc>
          <w:tcPr>
            <w:tcW w:w="684" w:type="dxa"/>
            <w:textDirection w:val="btLr"/>
          </w:tcPr>
          <w:p w:rsidR="00EA1F73" w:rsidRPr="00703FF5" w:rsidRDefault="003A6562" w:rsidP="00442356">
            <w:pPr>
              <w:pStyle w:val="TableParagraph"/>
              <w:ind w:left="164"/>
              <w:jc w:val="center"/>
              <w:rPr>
                <w:sz w:val="15"/>
              </w:rPr>
            </w:pPr>
            <w:proofErr w:type="spellStart"/>
            <w:r w:rsidRPr="00703FF5">
              <w:rPr>
                <w:sz w:val="15"/>
              </w:rPr>
              <w:t>Sosyo</w:t>
            </w:r>
            <w:proofErr w:type="spellEnd"/>
            <w:r w:rsidRPr="00703FF5">
              <w:rPr>
                <w:sz w:val="15"/>
              </w:rPr>
              <w:t>-Ekonomik Destek</w:t>
            </w:r>
          </w:p>
        </w:tc>
        <w:tc>
          <w:tcPr>
            <w:tcW w:w="1877" w:type="dxa"/>
          </w:tcPr>
          <w:p w:rsidR="00EA1F73" w:rsidRPr="00703FF5" w:rsidRDefault="00E23943">
            <w:pPr>
              <w:pStyle w:val="TableParagraph"/>
              <w:spacing w:before="136" w:line="256" w:lineRule="auto"/>
              <w:ind w:left="29" w:right="364"/>
              <w:rPr>
                <w:sz w:val="16"/>
                <w:szCs w:val="16"/>
              </w:rPr>
            </w:pPr>
            <w:r w:rsidRPr="00703FF5">
              <w:rPr>
                <w:sz w:val="16"/>
                <w:szCs w:val="16"/>
              </w:rPr>
              <w:t xml:space="preserve">Yoksulluk içinde olup temel ihtiyaçlarını karşılayamayan ve hayatını sürdürmekte güçlük çeken çocuk ve gençlerin bakımı konusunda ailelerin desteklenmesi amacıyla verilecek </w:t>
            </w:r>
            <w:proofErr w:type="spellStart"/>
            <w:r w:rsidRPr="00703FF5">
              <w:rPr>
                <w:sz w:val="16"/>
                <w:szCs w:val="16"/>
              </w:rPr>
              <w:t>sosyo</w:t>
            </w:r>
            <w:proofErr w:type="spellEnd"/>
            <w:r w:rsidRPr="00703FF5">
              <w:rPr>
                <w:sz w:val="16"/>
                <w:szCs w:val="16"/>
              </w:rPr>
              <w:t>-ekonomik destek hizmetidir.</w:t>
            </w:r>
          </w:p>
        </w:tc>
        <w:tc>
          <w:tcPr>
            <w:tcW w:w="1843" w:type="dxa"/>
          </w:tcPr>
          <w:p w:rsidR="00EA1F73" w:rsidRPr="00442356" w:rsidRDefault="00E23943">
            <w:pPr>
              <w:pStyle w:val="TableParagraph"/>
              <w:spacing w:line="256" w:lineRule="auto"/>
              <w:ind w:left="30" w:right="34"/>
              <w:rPr>
                <w:sz w:val="15"/>
                <w:szCs w:val="15"/>
              </w:rPr>
            </w:pPr>
            <w:r w:rsidRPr="00442356">
              <w:rPr>
                <w:sz w:val="15"/>
                <w:szCs w:val="15"/>
              </w:rPr>
              <w:t>03.03.2015 Tarihli 29284 Sayılı Sosyal Ekonomik Destek Hizmetleri Hakkındaki Yönetmelik.</w:t>
            </w:r>
          </w:p>
          <w:p w:rsidR="00E23943" w:rsidRPr="00703FF5" w:rsidRDefault="00E23943">
            <w:pPr>
              <w:pStyle w:val="TableParagraph"/>
              <w:spacing w:line="256" w:lineRule="auto"/>
              <w:ind w:left="30" w:right="34"/>
              <w:rPr>
                <w:sz w:val="16"/>
                <w:szCs w:val="16"/>
              </w:rPr>
            </w:pPr>
            <w:r w:rsidRPr="00442356">
              <w:rPr>
                <w:sz w:val="15"/>
                <w:szCs w:val="15"/>
              </w:rPr>
              <w:t xml:space="preserve">Dayanak: Bu Yönetmelik 24.05.1983 tarihli ve 2828 sayılı Sosyal Hizmetler Kanununun 26. </w:t>
            </w:r>
            <w:proofErr w:type="spellStart"/>
            <w:proofErr w:type="gramStart"/>
            <w:r w:rsidRPr="00442356">
              <w:rPr>
                <w:sz w:val="15"/>
                <w:szCs w:val="15"/>
              </w:rPr>
              <w:t>Maddesinene</w:t>
            </w:r>
            <w:proofErr w:type="spellEnd"/>
            <w:r w:rsidRPr="00442356">
              <w:rPr>
                <w:sz w:val="15"/>
                <w:szCs w:val="15"/>
              </w:rPr>
              <w:t xml:space="preserve">  ve</w:t>
            </w:r>
            <w:proofErr w:type="gramEnd"/>
            <w:r w:rsidRPr="00442356">
              <w:rPr>
                <w:sz w:val="15"/>
                <w:szCs w:val="15"/>
              </w:rPr>
              <w:t xml:space="preserve"> 03.06.2011 tarihli ve 633 sayılı Aile ve Sosyal Politikalar Bakanlığının Teşkilat ve Görevleri Hakkında KHK. 2. Maddesi 1. Fıkrası(c) ve (g) </w:t>
            </w:r>
            <w:proofErr w:type="spellStart"/>
            <w:r w:rsidRPr="00442356">
              <w:rPr>
                <w:sz w:val="15"/>
                <w:szCs w:val="15"/>
              </w:rPr>
              <w:t>bendleri</w:t>
            </w:r>
            <w:proofErr w:type="spellEnd"/>
            <w:r w:rsidRPr="00442356">
              <w:rPr>
                <w:sz w:val="15"/>
                <w:szCs w:val="15"/>
              </w:rPr>
              <w:t xml:space="preserve"> ile 8. İnci mad.1. fıkra a ve b </w:t>
            </w:r>
            <w:proofErr w:type="spellStart"/>
            <w:r w:rsidRPr="00442356">
              <w:rPr>
                <w:sz w:val="15"/>
                <w:szCs w:val="15"/>
              </w:rPr>
              <w:t>bendlerine</w:t>
            </w:r>
            <w:proofErr w:type="spellEnd"/>
            <w:r w:rsidRPr="00442356">
              <w:rPr>
                <w:sz w:val="15"/>
                <w:szCs w:val="15"/>
              </w:rPr>
              <w:t xml:space="preserve"> dayanılarak hazırlanmıştır.</w:t>
            </w:r>
          </w:p>
        </w:tc>
        <w:tc>
          <w:tcPr>
            <w:tcW w:w="2835" w:type="dxa"/>
          </w:tcPr>
          <w:p w:rsidR="00EA1F73" w:rsidRPr="00703FF5" w:rsidRDefault="00E23943" w:rsidP="007A2D90">
            <w:pPr>
              <w:pStyle w:val="TableParagraph"/>
              <w:spacing w:before="136" w:line="256" w:lineRule="auto"/>
              <w:ind w:left="30" w:right="111"/>
              <w:rPr>
                <w:sz w:val="16"/>
                <w:szCs w:val="16"/>
              </w:rPr>
            </w:pPr>
            <w:r w:rsidRPr="00703FF5">
              <w:rPr>
                <w:sz w:val="16"/>
                <w:szCs w:val="16"/>
              </w:rPr>
              <w:t xml:space="preserve">ÇOCUK: Daha erken </w:t>
            </w:r>
            <w:proofErr w:type="spellStart"/>
            <w:r w:rsidRPr="00703FF5">
              <w:rPr>
                <w:sz w:val="16"/>
                <w:szCs w:val="16"/>
              </w:rPr>
              <w:t>yaşda</w:t>
            </w:r>
            <w:proofErr w:type="spellEnd"/>
            <w:r w:rsidRPr="00703FF5">
              <w:rPr>
                <w:sz w:val="16"/>
                <w:szCs w:val="16"/>
              </w:rPr>
              <w:t xml:space="preserve"> ergin olsa bile 18 yaşını doldurmamış kişi</w:t>
            </w:r>
          </w:p>
          <w:p w:rsidR="00E23943" w:rsidRPr="00703FF5" w:rsidRDefault="00E23943" w:rsidP="007A2D90">
            <w:pPr>
              <w:pStyle w:val="TableParagraph"/>
              <w:spacing w:before="136" w:line="256" w:lineRule="auto"/>
              <w:ind w:left="30" w:right="111"/>
              <w:rPr>
                <w:sz w:val="16"/>
                <w:szCs w:val="16"/>
              </w:rPr>
            </w:pPr>
            <w:r w:rsidRPr="00703FF5">
              <w:rPr>
                <w:sz w:val="16"/>
                <w:szCs w:val="16"/>
              </w:rPr>
              <w:t>GENÇ: 2828 SAYILI Sosyal Hizmetler Kanunu 22. Maddesi ve 5395 sayılı Çocuk Koruma Kanunu’nun 5. Maddesinin 1. Fıkrasının c. bendi gereğince hakkında korunma</w:t>
            </w:r>
            <w:r w:rsidR="00C73E2A" w:rsidRPr="00703FF5">
              <w:rPr>
                <w:sz w:val="16"/>
                <w:szCs w:val="16"/>
              </w:rPr>
              <w:t>,</w:t>
            </w:r>
            <w:r w:rsidR="007A2D90">
              <w:rPr>
                <w:sz w:val="16"/>
                <w:szCs w:val="16"/>
              </w:rPr>
              <w:t xml:space="preserve"> </w:t>
            </w:r>
            <w:r w:rsidR="00C73E2A" w:rsidRPr="00703FF5">
              <w:rPr>
                <w:sz w:val="16"/>
                <w:szCs w:val="16"/>
              </w:rPr>
              <w:t>bakım ve tedbir kararı alınmış olup,</w:t>
            </w:r>
            <w:r w:rsidR="007A2D90">
              <w:rPr>
                <w:sz w:val="16"/>
                <w:szCs w:val="16"/>
              </w:rPr>
              <w:t xml:space="preserve"> </w:t>
            </w:r>
            <w:r w:rsidR="00C73E2A" w:rsidRPr="00703FF5">
              <w:rPr>
                <w:sz w:val="16"/>
                <w:szCs w:val="16"/>
              </w:rPr>
              <w:t>sosyal hizmet kuruluşlarından veya Koruyucu a</w:t>
            </w:r>
            <w:r w:rsidR="007A2D90">
              <w:rPr>
                <w:sz w:val="16"/>
                <w:szCs w:val="16"/>
              </w:rPr>
              <w:t>i</w:t>
            </w:r>
            <w:r w:rsidR="00C73E2A" w:rsidRPr="00703FF5">
              <w:rPr>
                <w:sz w:val="16"/>
                <w:szCs w:val="16"/>
              </w:rPr>
              <w:t>le hizmetinden yararlanıp reşit olarak ayrılanlardan yönetmelik kapsamında desteklenen kişi.</w:t>
            </w:r>
          </w:p>
        </w:tc>
        <w:tc>
          <w:tcPr>
            <w:tcW w:w="284" w:type="dxa"/>
          </w:tcPr>
          <w:p w:rsidR="00C73E2A" w:rsidRPr="00703FF5" w:rsidRDefault="00C73E2A" w:rsidP="00B04373"/>
          <w:p w:rsidR="00C73E2A" w:rsidRPr="00703FF5" w:rsidRDefault="00C73E2A" w:rsidP="00C73E2A"/>
          <w:p w:rsidR="00C73E2A" w:rsidRPr="00703FF5" w:rsidRDefault="00C73E2A" w:rsidP="00C73E2A"/>
          <w:p w:rsidR="00C73E2A" w:rsidRPr="00703FF5" w:rsidRDefault="00C73E2A" w:rsidP="00C73E2A"/>
          <w:p w:rsidR="00C73E2A" w:rsidRPr="00703FF5" w:rsidRDefault="00C73E2A" w:rsidP="00C73E2A"/>
          <w:p w:rsidR="00EA1F73" w:rsidRPr="00703FF5" w:rsidRDefault="00C73E2A" w:rsidP="00C73E2A">
            <w:r w:rsidRPr="00703FF5">
              <w:t>-</w:t>
            </w:r>
          </w:p>
        </w:tc>
        <w:tc>
          <w:tcPr>
            <w:tcW w:w="283" w:type="dxa"/>
          </w:tcPr>
          <w:p w:rsidR="00C73E2A" w:rsidRPr="00703FF5" w:rsidRDefault="00C73E2A" w:rsidP="00B04373"/>
          <w:p w:rsidR="00C73E2A" w:rsidRPr="00703FF5" w:rsidRDefault="00C73E2A" w:rsidP="00C73E2A"/>
          <w:p w:rsidR="00C73E2A" w:rsidRPr="00703FF5" w:rsidRDefault="00C73E2A" w:rsidP="00C73E2A"/>
          <w:p w:rsidR="00C73E2A" w:rsidRPr="00703FF5" w:rsidRDefault="00C73E2A" w:rsidP="00C73E2A"/>
          <w:p w:rsidR="00C73E2A" w:rsidRPr="00703FF5" w:rsidRDefault="00C73E2A" w:rsidP="00C73E2A"/>
          <w:p w:rsidR="00EA1F73" w:rsidRPr="00703FF5" w:rsidRDefault="00C73E2A" w:rsidP="00C73E2A">
            <w:r w:rsidRPr="00703FF5">
              <w:t>-</w:t>
            </w:r>
          </w:p>
        </w:tc>
        <w:tc>
          <w:tcPr>
            <w:tcW w:w="284" w:type="dxa"/>
          </w:tcPr>
          <w:p w:rsidR="00C73E2A" w:rsidRPr="00703FF5" w:rsidRDefault="00C73E2A" w:rsidP="00B04373"/>
          <w:p w:rsidR="00C73E2A" w:rsidRPr="00703FF5" w:rsidRDefault="00C73E2A" w:rsidP="00C73E2A"/>
          <w:p w:rsidR="00C73E2A" w:rsidRPr="00703FF5" w:rsidRDefault="00C73E2A" w:rsidP="00C73E2A"/>
          <w:p w:rsidR="00C73E2A" w:rsidRPr="00703FF5" w:rsidRDefault="00C73E2A" w:rsidP="00C73E2A"/>
          <w:p w:rsidR="00C73E2A" w:rsidRPr="00703FF5" w:rsidRDefault="00C73E2A" w:rsidP="00C73E2A"/>
          <w:p w:rsidR="00C73E2A" w:rsidRPr="00703FF5" w:rsidRDefault="00C73E2A" w:rsidP="00C73E2A"/>
          <w:p w:rsidR="00EA1F73" w:rsidRPr="00703FF5" w:rsidRDefault="00C73E2A" w:rsidP="00C73E2A">
            <w:r w:rsidRPr="00703FF5">
              <w:t>-</w:t>
            </w:r>
          </w:p>
        </w:tc>
        <w:tc>
          <w:tcPr>
            <w:tcW w:w="141" w:type="dxa"/>
          </w:tcPr>
          <w:p w:rsidR="00EA1F73" w:rsidRPr="00703FF5" w:rsidRDefault="00EA1F73">
            <w:pPr>
              <w:pStyle w:val="TableParagraph"/>
              <w:ind w:right="72"/>
              <w:jc w:val="right"/>
              <w:rPr>
                <w:sz w:val="15"/>
              </w:rPr>
            </w:pPr>
          </w:p>
        </w:tc>
        <w:tc>
          <w:tcPr>
            <w:tcW w:w="1276" w:type="dxa"/>
          </w:tcPr>
          <w:p w:rsidR="0088797A" w:rsidRPr="00703FF5" w:rsidRDefault="00C73E2A">
            <w:pPr>
              <w:pStyle w:val="TableParagraph"/>
              <w:spacing w:before="1" w:line="256" w:lineRule="auto"/>
              <w:ind w:left="37" w:right="117"/>
              <w:rPr>
                <w:sz w:val="15"/>
              </w:rPr>
            </w:pPr>
            <w:r w:rsidRPr="00703FF5">
              <w:rPr>
                <w:sz w:val="15"/>
              </w:rPr>
              <w:t>1-TC kimlik numarası beyanı</w:t>
            </w:r>
          </w:p>
          <w:p w:rsidR="00C73E2A" w:rsidRPr="00703FF5" w:rsidRDefault="00C73E2A">
            <w:pPr>
              <w:pStyle w:val="TableParagraph"/>
              <w:spacing w:before="1" w:line="256" w:lineRule="auto"/>
              <w:ind w:left="37" w:right="117"/>
              <w:rPr>
                <w:sz w:val="15"/>
              </w:rPr>
            </w:pPr>
            <w:r w:rsidRPr="00703FF5">
              <w:rPr>
                <w:sz w:val="15"/>
              </w:rPr>
              <w:t>2- Öğrenci belgesi</w:t>
            </w:r>
          </w:p>
          <w:p w:rsidR="00C73E2A" w:rsidRPr="00703FF5" w:rsidRDefault="00C73E2A">
            <w:pPr>
              <w:pStyle w:val="TableParagraph"/>
              <w:spacing w:before="1" w:line="256" w:lineRule="auto"/>
              <w:ind w:left="37" w:right="117"/>
              <w:rPr>
                <w:sz w:val="15"/>
              </w:rPr>
            </w:pPr>
            <w:r w:rsidRPr="00703FF5">
              <w:rPr>
                <w:sz w:val="15"/>
              </w:rPr>
              <w:t xml:space="preserve">3- İl Müdürlüğü yada SHM </w:t>
            </w:r>
            <w:proofErr w:type="spellStart"/>
            <w:r w:rsidRPr="00703FF5">
              <w:rPr>
                <w:sz w:val="15"/>
              </w:rPr>
              <w:t>tarafaından</w:t>
            </w:r>
            <w:proofErr w:type="spellEnd"/>
            <w:r w:rsidRPr="00703FF5">
              <w:rPr>
                <w:sz w:val="15"/>
              </w:rPr>
              <w:t xml:space="preserve"> gerekli görülmesi halinde sağlık </w:t>
            </w:r>
            <w:proofErr w:type="gramStart"/>
            <w:r w:rsidRPr="00703FF5">
              <w:rPr>
                <w:sz w:val="15"/>
              </w:rPr>
              <w:t>raporu,mahkeme</w:t>
            </w:r>
            <w:proofErr w:type="gramEnd"/>
            <w:r w:rsidRPr="00703FF5">
              <w:rPr>
                <w:sz w:val="15"/>
              </w:rPr>
              <w:t xml:space="preserve"> kararları gibi bilgi ve belgeler.</w:t>
            </w:r>
          </w:p>
          <w:p w:rsidR="00C73E2A" w:rsidRPr="00703FF5" w:rsidRDefault="00C73E2A">
            <w:pPr>
              <w:pStyle w:val="TableParagraph"/>
              <w:spacing w:before="1" w:line="256" w:lineRule="auto"/>
              <w:ind w:left="37" w:right="117"/>
              <w:rPr>
                <w:sz w:val="15"/>
              </w:rPr>
            </w:pPr>
            <w:r w:rsidRPr="00703FF5">
              <w:rPr>
                <w:sz w:val="15"/>
              </w:rPr>
              <w:t xml:space="preserve">4-Dilekçe </w:t>
            </w:r>
          </w:p>
          <w:p w:rsidR="00C73E2A" w:rsidRPr="00703FF5" w:rsidRDefault="00C73E2A">
            <w:pPr>
              <w:pStyle w:val="TableParagraph"/>
              <w:spacing w:before="1" w:line="256" w:lineRule="auto"/>
              <w:ind w:left="37" w:right="117"/>
              <w:rPr>
                <w:sz w:val="15"/>
              </w:rPr>
            </w:pPr>
            <w:r w:rsidRPr="00703FF5">
              <w:rPr>
                <w:sz w:val="15"/>
              </w:rPr>
              <w:t>5- İş kur kayıt belgesi</w:t>
            </w:r>
          </w:p>
          <w:p w:rsidR="00C73E2A" w:rsidRPr="00703FF5" w:rsidRDefault="00C73E2A">
            <w:pPr>
              <w:pStyle w:val="TableParagraph"/>
              <w:spacing w:before="1" w:line="256" w:lineRule="auto"/>
              <w:ind w:left="37" w:right="117"/>
              <w:rPr>
                <w:sz w:val="15"/>
              </w:rPr>
            </w:pPr>
            <w:r w:rsidRPr="00703FF5">
              <w:rPr>
                <w:sz w:val="15"/>
              </w:rPr>
              <w:t>6-Soybis izin formu</w:t>
            </w:r>
          </w:p>
          <w:p w:rsidR="00C73E2A" w:rsidRPr="00703FF5" w:rsidRDefault="00C73E2A">
            <w:pPr>
              <w:pStyle w:val="TableParagraph"/>
              <w:spacing w:before="1" w:line="256" w:lineRule="auto"/>
              <w:ind w:left="37" w:right="117"/>
              <w:rPr>
                <w:sz w:val="15"/>
              </w:rPr>
            </w:pPr>
          </w:p>
        </w:tc>
        <w:tc>
          <w:tcPr>
            <w:tcW w:w="709" w:type="dxa"/>
          </w:tcPr>
          <w:p w:rsidR="00C73E2A" w:rsidRPr="00703FF5" w:rsidRDefault="00C73E2A" w:rsidP="00C73E2A">
            <w:pPr>
              <w:pStyle w:val="TableParagraph"/>
              <w:spacing w:line="256" w:lineRule="auto"/>
              <w:ind w:left="39" w:right="3"/>
              <w:rPr>
                <w:sz w:val="15"/>
              </w:rPr>
            </w:pPr>
            <w:r w:rsidRPr="00703FF5">
              <w:rPr>
                <w:sz w:val="15"/>
              </w:rPr>
              <w:t>ALO 183</w:t>
            </w:r>
          </w:p>
          <w:p w:rsidR="00EA1F73" w:rsidRPr="00703FF5" w:rsidRDefault="00C73E2A" w:rsidP="00C73E2A">
            <w:pPr>
              <w:pStyle w:val="TableParagraph"/>
              <w:spacing w:line="256" w:lineRule="auto"/>
              <w:ind w:left="39" w:right="3"/>
              <w:rPr>
                <w:sz w:val="15"/>
              </w:rPr>
            </w:pPr>
            <w:proofErr w:type="spellStart"/>
            <w:r w:rsidRPr="00703FF5">
              <w:rPr>
                <w:sz w:val="15"/>
              </w:rPr>
              <w:t>Cimer</w:t>
            </w:r>
            <w:proofErr w:type="spellEnd"/>
            <w:r w:rsidRPr="00703FF5">
              <w:rPr>
                <w:sz w:val="15"/>
              </w:rPr>
              <w:t xml:space="preserve"> Sosyal Hizmet Merkezleri</w:t>
            </w:r>
          </w:p>
        </w:tc>
        <w:tc>
          <w:tcPr>
            <w:tcW w:w="850" w:type="dxa"/>
          </w:tcPr>
          <w:p w:rsidR="00C73E2A" w:rsidRPr="00703FF5" w:rsidRDefault="00C73E2A" w:rsidP="00C73E2A">
            <w:pPr>
              <w:pStyle w:val="TableParagraph"/>
              <w:spacing w:before="1" w:line="256" w:lineRule="auto"/>
              <w:ind w:left="39" w:right="95"/>
              <w:rPr>
                <w:sz w:val="15"/>
              </w:rPr>
            </w:pPr>
            <w:r w:rsidRPr="00703FF5">
              <w:rPr>
                <w:sz w:val="15"/>
              </w:rPr>
              <w:t>Sosyal Çalışmacı</w:t>
            </w:r>
          </w:p>
          <w:p w:rsidR="00C73E2A" w:rsidRPr="00703FF5" w:rsidRDefault="00C73E2A" w:rsidP="00C73E2A">
            <w:pPr>
              <w:pStyle w:val="TableParagraph"/>
              <w:spacing w:before="1" w:line="256" w:lineRule="auto"/>
              <w:ind w:left="39" w:right="95"/>
              <w:rPr>
                <w:sz w:val="15"/>
              </w:rPr>
            </w:pPr>
            <w:proofErr w:type="spellStart"/>
            <w:r w:rsidRPr="00703FF5">
              <w:rPr>
                <w:sz w:val="15"/>
              </w:rPr>
              <w:t>Asdep</w:t>
            </w:r>
            <w:proofErr w:type="spellEnd"/>
          </w:p>
          <w:p w:rsidR="00C73E2A" w:rsidRPr="00703FF5" w:rsidRDefault="00C73E2A" w:rsidP="00C73E2A">
            <w:pPr>
              <w:pStyle w:val="TableParagraph"/>
              <w:spacing w:before="1" w:line="256" w:lineRule="auto"/>
              <w:ind w:left="39" w:right="95"/>
              <w:rPr>
                <w:sz w:val="15"/>
              </w:rPr>
            </w:pPr>
            <w:r w:rsidRPr="00703FF5">
              <w:rPr>
                <w:sz w:val="15"/>
              </w:rPr>
              <w:t>Görevlisi</w:t>
            </w:r>
          </w:p>
          <w:p w:rsidR="009B6719" w:rsidRPr="00703FF5" w:rsidRDefault="009B6719">
            <w:pPr>
              <w:pStyle w:val="TableParagraph"/>
              <w:spacing w:before="1" w:line="256" w:lineRule="auto"/>
              <w:ind w:left="39" w:right="95"/>
              <w:rPr>
                <w:sz w:val="15"/>
              </w:rPr>
            </w:pPr>
          </w:p>
        </w:tc>
        <w:tc>
          <w:tcPr>
            <w:tcW w:w="1134" w:type="dxa"/>
          </w:tcPr>
          <w:p w:rsidR="009B6719" w:rsidRPr="00703FF5" w:rsidRDefault="00C73E2A">
            <w:pPr>
              <w:pStyle w:val="TableParagraph"/>
              <w:ind w:left="37"/>
              <w:jc w:val="center"/>
              <w:rPr>
                <w:sz w:val="15"/>
              </w:rPr>
            </w:pPr>
            <w:proofErr w:type="gramStart"/>
            <w:r w:rsidRPr="00703FF5">
              <w:rPr>
                <w:sz w:val="15"/>
              </w:rPr>
              <w:t>Aile ,Çalışma</w:t>
            </w:r>
            <w:proofErr w:type="gramEnd"/>
            <w:r w:rsidRPr="00703FF5">
              <w:rPr>
                <w:sz w:val="15"/>
              </w:rPr>
              <w:t xml:space="preserve"> ve Sosyal Hizmetler İl Müdürlüğü</w:t>
            </w:r>
          </w:p>
        </w:tc>
        <w:tc>
          <w:tcPr>
            <w:tcW w:w="1276" w:type="dxa"/>
          </w:tcPr>
          <w:p w:rsidR="009B6719" w:rsidRPr="00703FF5" w:rsidRDefault="00C73E2A">
            <w:pPr>
              <w:pStyle w:val="TableParagraph"/>
              <w:ind w:left="39"/>
              <w:jc w:val="center"/>
              <w:rPr>
                <w:sz w:val="15"/>
              </w:rPr>
            </w:pPr>
            <w:r w:rsidRPr="00703FF5">
              <w:rPr>
                <w:sz w:val="15"/>
              </w:rPr>
              <w:t>Kaymakamlık</w:t>
            </w:r>
          </w:p>
        </w:tc>
        <w:tc>
          <w:tcPr>
            <w:tcW w:w="425" w:type="dxa"/>
          </w:tcPr>
          <w:p w:rsidR="009B6719" w:rsidRPr="00703FF5" w:rsidRDefault="00C73E2A" w:rsidP="00011329">
            <w:pPr>
              <w:pStyle w:val="TableParagraph"/>
              <w:ind w:right="158"/>
              <w:jc w:val="center"/>
              <w:rPr>
                <w:sz w:val="15"/>
              </w:rPr>
            </w:pPr>
            <w:r w:rsidRPr="00703FF5">
              <w:rPr>
                <w:sz w:val="15"/>
              </w:rPr>
              <w:t>30 gün</w:t>
            </w:r>
          </w:p>
        </w:tc>
        <w:tc>
          <w:tcPr>
            <w:tcW w:w="851" w:type="dxa"/>
          </w:tcPr>
          <w:p w:rsidR="009B6719" w:rsidRPr="00703FF5" w:rsidRDefault="00C73E2A" w:rsidP="00011329">
            <w:pPr>
              <w:pStyle w:val="TableParagraph"/>
              <w:rPr>
                <w:sz w:val="15"/>
              </w:rPr>
            </w:pPr>
            <w:r w:rsidRPr="00703FF5">
              <w:rPr>
                <w:sz w:val="15"/>
              </w:rPr>
              <w:t xml:space="preserve">30 gün </w:t>
            </w:r>
          </w:p>
        </w:tc>
        <w:tc>
          <w:tcPr>
            <w:tcW w:w="283" w:type="dxa"/>
            <w:textDirection w:val="btLr"/>
            <w:vAlign w:val="center"/>
          </w:tcPr>
          <w:p w:rsidR="00EA1F73" w:rsidRPr="00442356" w:rsidRDefault="00C73E2A" w:rsidP="008B5BBC">
            <w:pPr>
              <w:pStyle w:val="TableParagraph"/>
              <w:spacing w:before="37" w:line="135" w:lineRule="exact"/>
              <w:ind w:left="724" w:right="736"/>
              <w:jc w:val="center"/>
              <w:rPr>
                <w:b/>
                <w:sz w:val="14"/>
              </w:rPr>
            </w:pPr>
            <w:r w:rsidRPr="00442356">
              <w:rPr>
                <w:b/>
                <w:sz w:val="14"/>
              </w:rPr>
              <w:t>70</w:t>
            </w:r>
          </w:p>
        </w:tc>
        <w:tc>
          <w:tcPr>
            <w:tcW w:w="284" w:type="dxa"/>
            <w:textDirection w:val="btLr"/>
          </w:tcPr>
          <w:p w:rsidR="00EA1F73" w:rsidRPr="00703FF5" w:rsidRDefault="00C73E2A" w:rsidP="00C73E2A">
            <w:pPr>
              <w:pStyle w:val="TableParagraph"/>
              <w:spacing w:before="111"/>
              <w:ind w:left="454"/>
              <w:jc w:val="center"/>
              <w:rPr>
                <w:sz w:val="15"/>
              </w:rPr>
            </w:pPr>
            <w:proofErr w:type="gramStart"/>
            <w:r w:rsidRPr="00703FF5">
              <w:rPr>
                <w:sz w:val="15"/>
              </w:rPr>
              <w:t>sunuluyor</w:t>
            </w:r>
            <w:proofErr w:type="gramEnd"/>
          </w:p>
        </w:tc>
      </w:tr>
      <w:tr w:rsidR="00020BC9" w:rsidRPr="00703FF5" w:rsidTr="008B5BBC">
        <w:trPr>
          <w:trHeight w:val="3034"/>
        </w:trPr>
        <w:tc>
          <w:tcPr>
            <w:tcW w:w="259" w:type="dxa"/>
          </w:tcPr>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spacing w:before="8"/>
              <w:jc w:val="center"/>
              <w:rPr>
                <w:sz w:val="13"/>
              </w:rPr>
            </w:pPr>
          </w:p>
          <w:p w:rsidR="00EA1F73" w:rsidRPr="00703FF5" w:rsidRDefault="00434FB6" w:rsidP="00E77A23">
            <w:pPr>
              <w:pStyle w:val="TableParagraph"/>
              <w:ind w:left="26"/>
              <w:jc w:val="center"/>
              <w:rPr>
                <w:sz w:val="15"/>
              </w:rPr>
            </w:pPr>
            <w:r w:rsidRPr="00703FF5">
              <w:rPr>
                <w:sz w:val="15"/>
              </w:rPr>
              <w:t>3</w:t>
            </w:r>
          </w:p>
        </w:tc>
        <w:tc>
          <w:tcPr>
            <w:tcW w:w="278" w:type="dxa"/>
            <w:textDirection w:val="btLr"/>
          </w:tcPr>
          <w:p w:rsidR="00EA1F73" w:rsidRPr="00703FF5" w:rsidRDefault="00442356">
            <w:pPr>
              <w:pStyle w:val="TableParagraph"/>
              <w:spacing w:before="48"/>
              <w:ind w:left="483"/>
              <w:rPr>
                <w:sz w:val="14"/>
              </w:rPr>
            </w:pPr>
            <w:proofErr w:type="gramStart"/>
            <w:r w:rsidRPr="00703FF5">
              <w:rPr>
                <w:sz w:val="14"/>
              </w:rPr>
              <w:t>24010062109963</w:t>
            </w:r>
            <w:proofErr w:type="gramEnd"/>
          </w:p>
        </w:tc>
        <w:tc>
          <w:tcPr>
            <w:tcW w:w="199" w:type="dxa"/>
            <w:textDirection w:val="btLr"/>
          </w:tcPr>
          <w:p w:rsidR="00EA1F73" w:rsidRPr="00703FF5" w:rsidRDefault="0008057B" w:rsidP="00442356">
            <w:pPr>
              <w:pStyle w:val="TableParagraph"/>
              <w:spacing w:before="6" w:line="158" w:lineRule="exact"/>
              <w:ind w:left="452"/>
              <w:jc w:val="center"/>
              <w:rPr>
                <w:sz w:val="15"/>
              </w:rPr>
            </w:pPr>
            <w:r>
              <w:rPr>
                <w:sz w:val="15"/>
              </w:rPr>
              <w:t>303</w:t>
            </w:r>
          </w:p>
        </w:tc>
        <w:tc>
          <w:tcPr>
            <w:tcW w:w="684" w:type="dxa"/>
            <w:textDirection w:val="btLr"/>
          </w:tcPr>
          <w:p w:rsidR="00EA1F73" w:rsidRPr="00703FF5" w:rsidRDefault="00E51E2A" w:rsidP="00E51E2A">
            <w:pPr>
              <w:pStyle w:val="TableParagraph"/>
              <w:ind w:left="72"/>
              <w:jc w:val="center"/>
              <w:rPr>
                <w:sz w:val="15"/>
              </w:rPr>
            </w:pPr>
            <w:r w:rsidRPr="00703FF5">
              <w:rPr>
                <w:sz w:val="15"/>
              </w:rPr>
              <w:t>Engelli evde Bakım</w:t>
            </w:r>
          </w:p>
        </w:tc>
        <w:tc>
          <w:tcPr>
            <w:tcW w:w="1877" w:type="dxa"/>
          </w:tcPr>
          <w:p w:rsidR="00EA1F73" w:rsidRPr="00703FF5" w:rsidRDefault="00E51E2A">
            <w:pPr>
              <w:pStyle w:val="TableParagraph"/>
              <w:spacing w:line="256" w:lineRule="auto"/>
              <w:ind w:left="29" w:right="364"/>
              <w:rPr>
                <w:sz w:val="15"/>
              </w:rPr>
            </w:pPr>
            <w:r w:rsidRPr="00703FF5">
              <w:rPr>
                <w:sz w:val="16"/>
                <w:szCs w:val="16"/>
              </w:rPr>
              <w:t>Bakıma muhtaç özürlülerin bildirimi, tespiti, değerlendirilmesi ile bakım hizmetlerine, bakım ücretlerine ve ödemelerine ilişkin usul ve esasları belirlemektir</w:t>
            </w:r>
          </w:p>
        </w:tc>
        <w:tc>
          <w:tcPr>
            <w:tcW w:w="1843" w:type="dxa"/>
          </w:tcPr>
          <w:p w:rsidR="00E51E2A" w:rsidRPr="00703FF5" w:rsidRDefault="00E51E2A" w:rsidP="00E51E2A">
            <w:pPr>
              <w:pStyle w:val="TableParagraph"/>
              <w:spacing w:line="256" w:lineRule="auto"/>
              <w:ind w:left="30" w:right="34"/>
              <w:rPr>
                <w:sz w:val="16"/>
                <w:szCs w:val="16"/>
              </w:rPr>
            </w:pPr>
            <w:r w:rsidRPr="00703FF5">
              <w:rPr>
                <w:sz w:val="16"/>
                <w:szCs w:val="16"/>
              </w:rPr>
              <w:t>2014/07</w:t>
            </w:r>
          </w:p>
          <w:p w:rsidR="00EA1F73" w:rsidRPr="00703FF5" w:rsidRDefault="00E51E2A" w:rsidP="00E51E2A">
            <w:pPr>
              <w:pStyle w:val="TableParagraph"/>
              <w:spacing w:before="2" w:line="256" w:lineRule="auto"/>
              <w:ind w:left="30" w:right="34"/>
              <w:rPr>
                <w:sz w:val="15"/>
              </w:rPr>
            </w:pPr>
            <w:r w:rsidRPr="00703FF5">
              <w:rPr>
                <w:sz w:val="16"/>
                <w:szCs w:val="16"/>
              </w:rPr>
              <w:t xml:space="preserve">Bakıma Muhtaç Özürlülerin </w:t>
            </w:r>
            <w:proofErr w:type="spellStart"/>
            <w:r w:rsidRPr="00703FF5">
              <w:rPr>
                <w:sz w:val="16"/>
                <w:szCs w:val="16"/>
              </w:rPr>
              <w:t>Tesbiti</w:t>
            </w:r>
            <w:proofErr w:type="spellEnd"/>
            <w:r w:rsidRPr="00703FF5">
              <w:rPr>
                <w:sz w:val="16"/>
                <w:szCs w:val="16"/>
              </w:rPr>
              <w:t xml:space="preserve"> Ve Bakım Hizmeti Esaslarının Belirlenmesine İlişkin Yönetmelik</w:t>
            </w:r>
          </w:p>
        </w:tc>
        <w:tc>
          <w:tcPr>
            <w:tcW w:w="2835" w:type="dxa"/>
          </w:tcPr>
          <w:p w:rsidR="00EA1F73" w:rsidRPr="00703FF5" w:rsidRDefault="00E51E2A">
            <w:pPr>
              <w:pStyle w:val="TableParagraph"/>
              <w:spacing w:before="13" w:line="256" w:lineRule="auto"/>
              <w:ind w:left="30" w:right="60"/>
              <w:rPr>
                <w:sz w:val="15"/>
              </w:rPr>
            </w:pPr>
            <w:r w:rsidRPr="00703FF5">
              <w:rPr>
                <w:color w:val="000000"/>
                <w:sz w:val="16"/>
                <w:szCs w:val="16"/>
              </w:rPr>
              <w:t>Özürlülük sınıflandırmasına göre ağır özürlü olduğu belgelendirilenlerden, günlük hayatın alışılmış, tekrar eden gereklerini önemli ölçüde yerine getirememesi nedeniyle hayatını başkasının yardımı ve bakımı olmadan devam ettiremeyecek derecede düşkün olan kişi</w:t>
            </w:r>
            <w:r w:rsidR="00E23943" w:rsidRPr="00703FF5">
              <w:rPr>
                <w:color w:val="000000"/>
                <w:sz w:val="16"/>
                <w:szCs w:val="16"/>
              </w:rPr>
              <w:t>ler.</w:t>
            </w:r>
          </w:p>
        </w:tc>
        <w:tc>
          <w:tcPr>
            <w:tcW w:w="284" w:type="dxa"/>
          </w:tcPr>
          <w:p w:rsidR="00EA1F73" w:rsidRPr="00703FF5" w:rsidRDefault="00EA1F73">
            <w:pPr>
              <w:pStyle w:val="TableParagraph"/>
              <w:spacing w:before="1" w:line="256" w:lineRule="auto"/>
              <w:ind w:left="31" w:right="137"/>
              <w:jc w:val="both"/>
              <w:rPr>
                <w:sz w:val="15"/>
              </w:rPr>
            </w:pPr>
          </w:p>
        </w:tc>
        <w:tc>
          <w:tcPr>
            <w:tcW w:w="283" w:type="dxa"/>
          </w:tcPr>
          <w:p w:rsidR="00EA1F73" w:rsidRPr="00703FF5" w:rsidRDefault="00EA1F73">
            <w:pPr>
              <w:pStyle w:val="TableParagraph"/>
              <w:spacing w:before="1" w:line="256" w:lineRule="auto"/>
              <w:ind w:left="33" w:right="212"/>
              <w:rPr>
                <w:sz w:val="15"/>
              </w:rPr>
            </w:pPr>
          </w:p>
        </w:tc>
        <w:tc>
          <w:tcPr>
            <w:tcW w:w="284" w:type="dxa"/>
          </w:tcPr>
          <w:p w:rsidR="00EA1F73" w:rsidRPr="00703FF5" w:rsidRDefault="00EA1F73">
            <w:pPr>
              <w:pStyle w:val="TableParagraph"/>
              <w:ind w:left="35"/>
              <w:rPr>
                <w:sz w:val="15"/>
              </w:rPr>
            </w:pPr>
          </w:p>
        </w:tc>
        <w:tc>
          <w:tcPr>
            <w:tcW w:w="141" w:type="dxa"/>
          </w:tcPr>
          <w:p w:rsidR="00EA1F73" w:rsidRPr="00703FF5" w:rsidRDefault="00EA1F73">
            <w:pPr>
              <w:pStyle w:val="TableParagraph"/>
              <w:ind w:right="72"/>
              <w:jc w:val="right"/>
              <w:rPr>
                <w:sz w:val="15"/>
              </w:rPr>
            </w:pPr>
          </w:p>
        </w:tc>
        <w:tc>
          <w:tcPr>
            <w:tcW w:w="1276" w:type="dxa"/>
          </w:tcPr>
          <w:p w:rsidR="00E51E2A" w:rsidRPr="00703FF5" w:rsidRDefault="00E51E2A" w:rsidP="00E51E2A">
            <w:pPr>
              <w:pStyle w:val="TableParagraph"/>
              <w:spacing w:before="1" w:line="256" w:lineRule="auto"/>
              <w:ind w:left="37" w:right="117"/>
              <w:rPr>
                <w:sz w:val="15"/>
              </w:rPr>
            </w:pPr>
            <w:r w:rsidRPr="00703FF5">
              <w:rPr>
                <w:sz w:val="15"/>
              </w:rPr>
              <w:t>1-Engelli Sağlık Kurulu Raporu</w:t>
            </w:r>
          </w:p>
          <w:p w:rsidR="00E51E2A" w:rsidRPr="00703FF5" w:rsidRDefault="00E51E2A" w:rsidP="00E51E2A">
            <w:pPr>
              <w:pStyle w:val="TableParagraph"/>
              <w:spacing w:before="1" w:line="256" w:lineRule="auto"/>
              <w:ind w:left="37" w:right="117"/>
              <w:rPr>
                <w:sz w:val="15"/>
              </w:rPr>
            </w:pPr>
            <w:r w:rsidRPr="00703FF5">
              <w:rPr>
                <w:sz w:val="15"/>
              </w:rPr>
              <w:t>2-Engellinin Vasisi var ise vesayete ve vasi atanmasına ilişkin mahkeme kararı.</w:t>
            </w:r>
          </w:p>
          <w:p w:rsidR="00E51E2A" w:rsidRPr="00703FF5" w:rsidRDefault="00E51E2A" w:rsidP="00E51E2A">
            <w:pPr>
              <w:pStyle w:val="TableParagraph"/>
              <w:spacing w:before="1" w:line="256" w:lineRule="auto"/>
              <w:ind w:left="37" w:right="117"/>
              <w:rPr>
                <w:sz w:val="15"/>
              </w:rPr>
            </w:pPr>
            <w:r w:rsidRPr="00703FF5">
              <w:rPr>
                <w:sz w:val="15"/>
              </w:rPr>
              <w:t>3-Engelli ve bakıcının nüfus cüzdanı sureti.</w:t>
            </w:r>
          </w:p>
          <w:p w:rsidR="00EA1F73" w:rsidRPr="00703FF5" w:rsidRDefault="00E51E2A" w:rsidP="00E51E2A">
            <w:pPr>
              <w:pStyle w:val="TableParagraph"/>
              <w:spacing w:before="13"/>
              <w:ind w:left="37"/>
              <w:rPr>
                <w:sz w:val="15"/>
              </w:rPr>
            </w:pPr>
            <w:r w:rsidRPr="00703FF5">
              <w:rPr>
                <w:sz w:val="15"/>
              </w:rPr>
              <w:t>4-Fotoğraf</w:t>
            </w:r>
          </w:p>
        </w:tc>
        <w:tc>
          <w:tcPr>
            <w:tcW w:w="709" w:type="dxa"/>
          </w:tcPr>
          <w:p w:rsidR="00EA1F73" w:rsidRPr="00703FF5" w:rsidRDefault="00E51E2A">
            <w:pPr>
              <w:pStyle w:val="TableParagraph"/>
              <w:spacing w:line="256" w:lineRule="auto"/>
              <w:ind w:left="39" w:right="3"/>
              <w:rPr>
                <w:sz w:val="15"/>
              </w:rPr>
            </w:pPr>
            <w:r w:rsidRPr="00703FF5">
              <w:rPr>
                <w:sz w:val="15"/>
              </w:rPr>
              <w:t>Engelli Evde Bakım Birimi</w:t>
            </w:r>
          </w:p>
        </w:tc>
        <w:tc>
          <w:tcPr>
            <w:tcW w:w="850" w:type="dxa"/>
          </w:tcPr>
          <w:p w:rsidR="00E51E2A" w:rsidRPr="00703FF5" w:rsidRDefault="00E51E2A" w:rsidP="00E51E2A">
            <w:pPr>
              <w:pStyle w:val="TableParagraph"/>
              <w:spacing w:before="1" w:line="256" w:lineRule="auto"/>
              <w:ind w:left="39" w:right="95"/>
              <w:rPr>
                <w:sz w:val="15"/>
              </w:rPr>
            </w:pPr>
            <w:r w:rsidRPr="00703FF5">
              <w:rPr>
                <w:sz w:val="15"/>
              </w:rPr>
              <w:t>Evde Bakım Birim Sorumlusu</w:t>
            </w:r>
          </w:p>
          <w:p w:rsidR="00EA1F73" w:rsidRPr="00703FF5" w:rsidRDefault="00E51E2A" w:rsidP="00E51E2A">
            <w:pPr>
              <w:pStyle w:val="TableParagraph"/>
              <w:spacing w:before="1" w:line="256" w:lineRule="auto"/>
              <w:ind w:left="39" w:right="78"/>
              <w:rPr>
                <w:sz w:val="15"/>
              </w:rPr>
            </w:pPr>
            <w:r w:rsidRPr="00703FF5">
              <w:rPr>
                <w:sz w:val="15"/>
              </w:rPr>
              <w:t>Kuruluş Müdürü</w:t>
            </w:r>
          </w:p>
        </w:tc>
        <w:tc>
          <w:tcPr>
            <w:tcW w:w="1134" w:type="dxa"/>
          </w:tcPr>
          <w:p w:rsidR="00EA1F73" w:rsidRPr="00703FF5" w:rsidRDefault="00E51E2A">
            <w:pPr>
              <w:pStyle w:val="TableParagraph"/>
              <w:ind w:left="37"/>
              <w:jc w:val="center"/>
              <w:rPr>
                <w:sz w:val="15"/>
              </w:rPr>
            </w:pPr>
            <w:proofErr w:type="gramStart"/>
            <w:r w:rsidRPr="00703FF5">
              <w:rPr>
                <w:sz w:val="15"/>
              </w:rPr>
              <w:t>Aile ,Çalışma</w:t>
            </w:r>
            <w:proofErr w:type="gramEnd"/>
            <w:r w:rsidRPr="00703FF5">
              <w:rPr>
                <w:sz w:val="15"/>
              </w:rPr>
              <w:t xml:space="preserve"> ve Sosyal Hizmetler İl Müdürlüğü</w:t>
            </w:r>
          </w:p>
        </w:tc>
        <w:tc>
          <w:tcPr>
            <w:tcW w:w="1276" w:type="dxa"/>
          </w:tcPr>
          <w:p w:rsidR="00E51E2A" w:rsidRPr="00703FF5" w:rsidRDefault="00E51E2A" w:rsidP="00E51E2A">
            <w:pPr>
              <w:pStyle w:val="TableParagraph"/>
              <w:ind w:left="39"/>
              <w:jc w:val="center"/>
              <w:rPr>
                <w:sz w:val="15"/>
              </w:rPr>
            </w:pPr>
            <w:r w:rsidRPr="00703FF5">
              <w:rPr>
                <w:sz w:val="15"/>
              </w:rPr>
              <w:t xml:space="preserve">Kamu Kurum ve Kuruluşları </w:t>
            </w:r>
          </w:p>
          <w:p w:rsidR="00EA1F73" w:rsidRPr="00703FF5" w:rsidRDefault="00E51E2A" w:rsidP="00E51E2A">
            <w:pPr>
              <w:pStyle w:val="TableParagraph"/>
              <w:spacing w:line="261" w:lineRule="auto"/>
              <w:ind w:left="39" w:right="9"/>
              <w:rPr>
                <w:sz w:val="14"/>
              </w:rPr>
            </w:pPr>
            <w:r w:rsidRPr="00703FF5">
              <w:rPr>
                <w:sz w:val="15"/>
              </w:rPr>
              <w:t>Tüzel ve gerçek kişiler</w:t>
            </w:r>
          </w:p>
        </w:tc>
        <w:tc>
          <w:tcPr>
            <w:tcW w:w="425" w:type="dxa"/>
          </w:tcPr>
          <w:p w:rsidR="00EA1F73" w:rsidRPr="00703FF5" w:rsidRDefault="00E51E2A">
            <w:pPr>
              <w:pStyle w:val="TableParagraph"/>
              <w:ind w:right="203"/>
              <w:jc w:val="right"/>
              <w:rPr>
                <w:sz w:val="14"/>
              </w:rPr>
            </w:pPr>
            <w:r w:rsidRPr="00703FF5">
              <w:rPr>
                <w:sz w:val="15"/>
              </w:rPr>
              <w:t>15 gün</w:t>
            </w:r>
          </w:p>
        </w:tc>
        <w:tc>
          <w:tcPr>
            <w:tcW w:w="851" w:type="dxa"/>
          </w:tcPr>
          <w:p w:rsidR="00EA1F73" w:rsidRPr="00703FF5" w:rsidRDefault="00E51E2A">
            <w:pPr>
              <w:pStyle w:val="TableParagraph"/>
              <w:spacing w:before="1"/>
              <w:ind w:left="43"/>
              <w:rPr>
                <w:sz w:val="15"/>
              </w:rPr>
            </w:pPr>
            <w:r w:rsidRPr="00703FF5">
              <w:rPr>
                <w:sz w:val="15"/>
              </w:rPr>
              <w:t>30 gün</w:t>
            </w:r>
          </w:p>
        </w:tc>
        <w:tc>
          <w:tcPr>
            <w:tcW w:w="283" w:type="dxa"/>
            <w:textDirection w:val="btLr"/>
            <w:vAlign w:val="center"/>
          </w:tcPr>
          <w:p w:rsidR="00EA1F73" w:rsidRPr="00442356" w:rsidRDefault="00E51E2A" w:rsidP="008B5BBC">
            <w:pPr>
              <w:pStyle w:val="TableParagraph"/>
              <w:spacing w:before="37" w:line="135" w:lineRule="exact"/>
              <w:ind w:right="8"/>
              <w:jc w:val="center"/>
              <w:rPr>
                <w:b/>
                <w:sz w:val="14"/>
              </w:rPr>
            </w:pPr>
            <w:r w:rsidRPr="00442356">
              <w:rPr>
                <w:b/>
                <w:sz w:val="14"/>
              </w:rPr>
              <w:t>200</w:t>
            </w:r>
          </w:p>
        </w:tc>
        <w:tc>
          <w:tcPr>
            <w:tcW w:w="284" w:type="dxa"/>
            <w:textDirection w:val="btLr"/>
          </w:tcPr>
          <w:p w:rsidR="00EA1F73" w:rsidRPr="00703FF5" w:rsidRDefault="00E51E2A" w:rsidP="00442356">
            <w:pPr>
              <w:pStyle w:val="TableParagraph"/>
              <w:spacing w:before="111"/>
              <w:ind w:left="387"/>
              <w:jc w:val="center"/>
              <w:rPr>
                <w:sz w:val="15"/>
              </w:rPr>
            </w:pPr>
            <w:proofErr w:type="gramStart"/>
            <w:r w:rsidRPr="00703FF5">
              <w:rPr>
                <w:sz w:val="15"/>
              </w:rPr>
              <w:t>s</w:t>
            </w:r>
            <w:r w:rsidR="003A6562" w:rsidRPr="00703FF5">
              <w:rPr>
                <w:sz w:val="15"/>
              </w:rPr>
              <w:t>unuluyor</w:t>
            </w:r>
            <w:proofErr w:type="gramEnd"/>
          </w:p>
        </w:tc>
      </w:tr>
      <w:tr w:rsidR="00020BC9" w:rsidRPr="00703FF5" w:rsidTr="008B5BBC">
        <w:trPr>
          <w:trHeight w:val="2113"/>
        </w:trPr>
        <w:tc>
          <w:tcPr>
            <w:tcW w:w="259" w:type="dxa"/>
          </w:tcPr>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spacing w:before="8"/>
              <w:jc w:val="center"/>
              <w:rPr>
                <w:sz w:val="13"/>
              </w:rPr>
            </w:pPr>
          </w:p>
          <w:p w:rsidR="00EA1F73" w:rsidRPr="00703FF5" w:rsidRDefault="00434FB6" w:rsidP="00E77A23">
            <w:pPr>
              <w:pStyle w:val="TableParagraph"/>
              <w:ind w:left="26"/>
              <w:jc w:val="center"/>
              <w:rPr>
                <w:sz w:val="15"/>
              </w:rPr>
            </w:pPr>
            <w:r w:rsidRPr="00703FF5">
              <w:rPr>
                <w:sz w:val="15"/>
              </w:rPr>
              <w:t>4</w:t>
            </w:r>
          </w:p>
        </w:tc>
        <w:tc>
          <w:tcPr>
            <w:tcW w:w="278" w:type="dxa"/>
            <w:textDirection w:val="btLr"/>
          </w:tcPr>
          <w:p w:rsidR="00EA1F73" w:rsidRPr="00703FF5" w:rsidRDefault="00442356" w:rsidP="00442356">
            <w:pPr>
              <w:pStyle w:val="TableParagraph"/>
              <w:spacing w:before="48"/>
              <w:ind w:left="483"/>
              <w:jc w:val="center"/>
              <w:rPr>
                <w:sz w:val="14"/>
              </w:rPr>
            </w:pPr>
            <w:proofErr w:type="gramStart"/>
            <w:r w:rsidRPr="00703FF5">
              <w:rPr>
                <w:sz w:val="14"/>
              </w:rPr>
              <w:t>24010062109963</w:t>
            </w:r>
            <w:proofErr w:type="gramEnd"/>
          </w:p>
        </w:tc>
        <w:tc>
          <w:tcPr>
            <w:tcW w:w="199" w:type="dxa"/>
            <w:textDirection w:val="btLr"/>
          </w:tcPr>
          <w:p w:rsidR="00EA1F73" w:rsidRPr="00703FF5" w:rsidRDefault="0008057B" w:rsidP="0008057B">
            <w:pPr>
              <w:pStyle w:val="TableParagraph"/>
              <w:spacing w:before="6" w:line="158" w:lineRule="exact"/>
              <w:ind w:left="452"/>
              <w:jc w:val="center"/>
              <w:rPr>
                <w:sz w:val="15"/>
              </w:rPr>
            </w:pPr>
            <w:r>
              <w:rPr>
                <w:sz w:val="15"/>
              </w:rPr>
              <w:t>441.01.01</w:t>
            </w:r>
          </w:p>
        </w:tc>
        <w:tc>
          <w:tcPr>
            <w:tcW w:w="684" w:type="dxa"/>
            <w:textDirection w:val="btLr"/>
          </w:tcPr>
          <w:p w:rsidR="00703FF5" w:rsidRPr="00703FF5" w:rsidRDefault="00703FF5" w:rsidP="00442356">
            <w:pPr>
              <w:jc w:val="center"/>
              <w:rPr>
                <w:sz w:val="16"/>
                <w:szCs w:val="16"/>
              </w:rPr>
            </w:pPr>
            <w:r w:rsidRPr="00703FF5">
              <w:rPr>
                <w:sz w:val="16"/>
                <w:szCs w:val="16"/>
              </w:rPr>
              <w:t>Başvuru ve</w:t>
            </w:r>
          </w:p>
          <w:p w:rsidR="00703FF5" w:rsidRPr="00703FF5" w:rsidRDefault="00703FF5" w:rsidP="00442356">
            <w:pPr>
              <w:jc w:val="center"/>
              <w:rPr>
                <w:sz w:val="16"/>
                <w:szCs w:val="16"/>
              </w:rPr>
            </w:pPr>
            <w:r w:rsidRPr="00703FF5">
              <w:rPr>
                <w:sz w:val="16"/>
                <w:szCs w:val="16"/>
              </w:rPr>
              <w:t>Değerlendirme</w:t>
            </w:r>
          </w:p>
          <w:p w:rsidR="00703FF5" w:rsidRPr="00703FF5" w:rsidRDefault="00703FF5" w:rsidP="00442356">
            <w:pPr>
              <w:jc w:val="center"/>
              <w:rPr>
                <w:sz w:val="16"/>
                <w:szCs w:val="16"/>
              </w:rPr>
            </w:pPr>
            <w:r w:rsidRPr="00703FF5">
              <w:rPr>
                <w:sz w:val="16"/>
                <w:szCs w:val="16"/>
              </w:rPr>
              <w:t>(Kadın Konukevi İşlemleri)</w:t>
            </w:r>
          </w:p>
          <w:p w:rsidR="00EA1F73" w:rsidRPr="00703FF5" w:rsidRDefault="00EA1F73">
            <w:pPr>
              <w:pStyle w:val="TableParagraph"/>
              <w:ind w:left="240"/>
              <w:rPr>
                <w:sz w:val="16"/>
                <w:szCs w:val="16"/>
              </w:rPr>
            </w:pPr>
          </w:p>
        </w:tc>
        <w:tc>
          <w:tcPr>
            <w:tcW w:w="1877" w:type="dxa"/>
          </w:tcPr>
          <w:p w:rsidR="00703FF5" w:rsidRPr="00442356" w:rsidRDefault="00703FF5" w:rsidP="00442356">
            <w:pPr>
              <w:rPr>
                <w:sz w:val="15"/>
                <w:szCs w:val="15"/>
              </w:rPr>
            </w:pPr>
            <w:proofErr w:type="gramStart"/>
            <w:r w:rsidRPr="00442356">
              <w:rPr>
                <w:sz w:val="15"/>
                <w:szCs w:val="15"/>
              </w:rPr>
              <w:t xml:space="preserve">Müdürlüğümüze kişisel başvuru yapan veya kolluk kuvvetleri aracılığıyla Müdürlüğümüze getirilen </w:t>
            </w:r>
            <w:r w:rsidRPr="00442356">
              <w:rPr>
                <w:color w:val="000000"/>
                <w:sz w:val="15"/>
                <w:szCs w:val="15"/>
              </w:rPr>
              <w:t>fiziksel, duygusal, cinsel, ekonomik ve sözlü istismara veya şiddete uğrayan ya da sosyal ve ekonomik yoksunluk nedeniyle barınma talebinde bulunan kadınlar ve varsa beraberindeki çocukları</w:t>
            </w:r>
            <w:r w:rsidRPr="00442356">
              <w:rPr>
                <w:sz w:val="15"/>
                <w:szCs w:val="15"/>
              </w:rPr>
              <w:t>n başvuru işlemleri tamamlandıktan sonra Kaymakamlık Oluru ile Müdürlüğümüz tarafından İlk Kabul Birimine ulaşımlarının sağlandığı hizmet.</w:t>
            </w:r>
            <w:proofErr w:type="gramEnd"/>
          </w:p>
          <w:p w:rsidR="00EA1F73" w:rsidRPr="00703FF5" w:rsidRDefault="00EA1F73" w:rsidP="00442356">
            <w:pPr>
              <w:pStyle w:val="TableParagraph"/>
              <w:spacing w:line="256" w:lineRule="auto"/>
              <w:ind w:left="29" w:right="364"/>
              <w:rPr>
                <w:sz w:val="15"/>
              </w:rPr>
            </w:pPr>
          </w:p>
        </w:tc>
        <w:tc>
          <w:tcPr>
            <w:tcW w:w="1843" w:type="dxa"/>
          </w:tcPr>
          <w:p w:rsidR="00442356" w:rsidRPr="00A8776D" w:rsidRDefault="00442356" w:rsidP="00442356">
            <w:pPr>
              <w:rPr>
                <w:color w:val="000000"/>
                <w:sz w:val="15"/>
                <w:szCs w:val="15"/>
              </w:rPr>
            </w:pPr>
            <w:r w:rsidRPr="00A8776D">
              <w:rPr>
                <w:sz w:val="15"/>
                <w:szCs w:val="15"/>
              </w:rPr>
              <w:t>Kadın Konukevlerinin Açılması ve İşletilmesi Hakkında Yönetmeliğin 11. maddesi 1. fıkrası “</w:t>
            </w:r>
            <w:r w:rsidRPr="00A8776D">
              <w:rPr>
                <w:color w:val="000000"/>
                <w:sz w:val="15"/>
                <w:szCs w:val="15"/>
              </w:rPr>
              <w:t>Konukevine kabulünü isteyen kadınlar il müdürlüğüne, </w:t>
            </w:r>
            <w:proofErr w:type="spellStart"/>
            <w:r w:rsidRPr="00A8776D">
              <w:rPr>
                <w:rStyle w:val="spelle"/>
                <w:color w:val="000000"/>
                <w:sz w:val="15"/>
                <w:szCs w:val="15"/>
              </w:rPr>
              <w:t>ŞÖNİM’e</w:t>
            </w:r>
            <w:proofErr w:type="spellEnd"/>
            <w:r w:rsidRPr="00A8776D">
              <w:rPr>
                <w:color w:val="000000"/>
                <w:sz w:val="15"/>
                <w:szCs w:val="15"/>
              </w:rPr>
              <w:t>, benzeri görevleri yapan kamu kurum ve kuruluşlarının ilgili yönlendirici birimlerine veya kolluğa başvurabilirler.” , 2. fıkrası “Şiddetten haberdar olan üçüncü kişilerin bildirimleri ihbar kabul edilir.” ve 3. fıkrası “Kadınların konukevine doğrudan başvuruları kabul edilemez. Konukevine kişisel olarak yapılan başvurular </w:t>
            </w:r>
            <w:proofErr w:type="spellStart"/>
            <w:r w:rsidRPr="00A8776D">
              <w:rPr>
                <w:rStyle w:val="spelle"/>
                <w:color w:val="000000"/>
                <w:sz w:val="15"/>
                <w:szCs w:val="15"/>
              </w:rPr>
              <w:t>ŞÖNİM’e</w:t>
            </w:r>
            <w:proofErr w:type="spellEnd"/>
            <w:r w:rsidRPr="00A8776D">
              <w:rPr>
                <w:color w:val="000000"/>
                <w:sz w:val="15"/>
                <w:szCs w:val="15"/>
              </w:rPr>
              <w:t xml:space="preserve"> yönlendirilir.” </w:t>
            </w:r>
          </w:p>
          <w:p w:rsidR="00EA1F73" w:rsidRPr="00703FF5" w:rsidRDefault="00EA1F73" w:rsidP="00442356">
            <w:pPr>
              <w:pStyle w:val="TableParagraph"/>
              <w:spacing w:before="1" w:line="256" w:lineRule="auto"/>
              <w:ind w:left="30" w:right="34"/>
              <w:rPr>
                <w:sz w:val="15"/>
              </w:rPr>
            </w:pPr>
          </w:p>
        </w:tc>
        <w:tc>
          <w:tcPr>
            <w:tcW w:w="2835" w:type="dxa"/>
          </w:tcPr>
          <w:p w:rsidR="00442356" w:rsidRPr="00A8776D" w:rsidRDefault="00442356" w:rsidP="00442356">
            <w:pPr>
              <w:jc w:val="both"/>
              <w:rPr>
                <w:color w:val="000000"/>
                <w:sz w:val="15"/>
                <w:szCs w:val="15"/>
              </w:rPr>
            </w:pPr>
            <w:r w:rsidRPr="00A8776D">
              <w:rPr>
                <w:color w:val="000000"/>
                <w:sz w:val="15"/>
                <w:szCs w:val="15"/>
              </w:rPr>
              <w:t>Fiziksel, duygusal, cinsel, ekonomik ve sözlü istismara veya şiddete uğrayan ya da sosyal ve ekonomik yoksunluk nedeniyle barınma talebinde bulunan kadınlar ve varsa beraberindeki çocukları.</w:t>
            </w:r>
          </w:p>
          <w:p w:rsidR="00EA1F73" w:rsidRPr="00703FF5" w:rsidRDefault="00EA1F73">
            <w:pPr>
              <w:pStyle w:val="TableParagraph"/>
              <w:spacing w:line="256" w:lineRule="auto"/>
              <w:ind w:left="30" w:right="111"/>
              <w:rPr>
                <w:sz w:val="15"/>
              </w:rPr>
            </w:pPr>
          </w:p>
        </w:tc>
        <w:tc>
          <w:tcPr>
            <w:tcW w:w="284" w:type="dxa"/>
          </w:tcPr>
          <w:p w:rsidR="00EA1F73" w:rsidRPr="00703FF5" w:rsidRDefault="00EA1F73">
            <w:pPr>
              <w:pStyle w:val="TableParagraph"/>
              <w:spacing w:before="1" w:line="256" w:lineRule="auto"/>
              <w:ind w:left="31" w:right="137"/>
              <w:jc w:val="both"/>
              <w:rPr>
                <w:sz w:val="15"/>
              </w:rPr>
            </w:pPr>
          </w:p>
        </w:tc>
        <w:tc>
          <w:tcPr>
            <w:tcW w:w="283" w:type="dxa"/>
          </w:tcPr>
          <w:p w:rsidR="00EA1F73" w:rsidRPr="00703FF5" w:rsidRDefault="00EA1F73">
            <w:pPr>
              <w:pStyle w:val="TableParagraph"/>
              <w:spacing w:before="1" w:line="256" w:lineRule="auto"/>
              <w:ind w:left="33" w:right="212"/>
              <w:rPr>
                <w:sz w:val="15"/>
              </w:rPr>
            </w:pPr>
          </w:p>
        </w:tc>
        <w:tc>
          <w:tcPr>
            <w:tcW w:w="284" w:type="dxa"/>
          </w:tcPr>
          <w:p w:rsidR="00EA1F73" w:rsidRPr="00703FF5" w:rsidRDefault="00EA1F73">
            <w:pPr>
              <w:pStyle w:val="TableParagraph"/>
              <w:ind w:left="35"/>
              <w:rPr>
                <w:sz w:val="15"/>
              </w:rPr>
            </w:pPr>
          </w:p>
        </w:tc>
        <w:tc>
          <w:tcPr>
            <w:tcW w:w="141" w:type="dxa"/>
          </w:tcPr>
          <w:p w:rsidR="00EA1F73" w:rsidRPr="00703FF5" w:rsidRDefault="00EA1F73">
            <w:pPr>
              <w:pStyle w:val="TableParagraph"/>
              <w:ind w:right="72"/>
              <w:jc w:val="right"/>
              <w:rPr>
                <w:sz w:val="15"/>
              </w:rPr>
            </w:pPr>
          </w:p>
        </w:tc>
        <w:tc>
          <w:tcPr>
            <w:tcW w:w="1276" w:type="dxa"/>
          </w:tcPr>
          <w:p w:rsidR="00442356" w:rsidRPr="00A8776D" w:rsidRDefault="00442356" w:rsidP="00442356">
            <w:pPr>
              <w:pStyle w:val="3-normalyaz"/>
              <w:spacing w:line="276" w:lineRule="auto"/>
              <w:rPr>
                <w:rFonts w:ascii="Arial" w:hAnsi="Arial" w:cs="Arial"/>
                <w:color w:val="000000"/>
                <w:sz w:val="15"/>
                <w:szCs w:val="15"/>
              </w:rPr>
            </w:pPr>
            <w:r w:rsidRPr="00A8776D">
              <w:rPr>
                <w:rFonts w:ascii="Arial" w:hAnsi="Arial" w:cs="Arial"/>
                <w:sz w:val="15"/>
                <w:szCs w:val="15"/>
              </w:rPr>
              <w:t>Kadın Konukevlerinin Açılması ve İşletilmesi Hakkında Yönetmeliğin 12. maddesi 3. fıkrası “</w:t>
            </w:r>
            <w:r w:rsidRPr="00A8776D">
              <w:rPr>
                <w:rFonts w:ascii="Arial" w:hAnsi="Arial" w:cs="Arial"/>
                <w:color w:val="000000"/>
                <w:sz w:val="15"/>
                <w:szCs w:val="15"/>
              </w:rPr>
              <w:t>Kadınların ilk kabul birimine geçici kabulünün yapılabilmesi için gereken bilgi ve belgeler şunlardır:” “a</w:t>
            </w:r>
            <w:proofErr w:type="gramStart"/>
            <w:r w:rsidRPr="00A8776D">
              <w:rPr>
                <w:rFonts w:ascii="Arial" w:hAnsi="Arial" w:cs="Arial"/>
                <w:color w:val="000000"/>
                <w:sz w:val="15"/>
                <w:szCs w:val="15"/>
              </w:rPr>
              <w:t>)</w:t>
            </w:r>
            <w:proofErr w:type="gramEnd"/>
            <w:r w:rsidRPr="00A8776D">
              <w:rPr>
                <w:rFonts w:ascii="Arial" w:hAnsi="Arial" w:cs="Arial"/>
                <w:color w:val="000000"/>
                <w:sz w:val="15"/>
                <w:szCs w:val="15"/>
              </w:rPr>
              <w:t xml:space="preserve"> Başvuru dilekçesi, </w:t>
            </w:r>
            <w:r>
              <w:rPr>
                <w:rFonts w:ascii="Arial" w:hAnsi="Arial" w:cs="Arial"/>
                <w:color w:val="000000"/>
                <w:sz w:val="15"/>
                <w:szCs w:val="15"/>
              </w:rPr>
              <w:t xml:space="preserve">             </w:t>
            </w:r>
            <w:r w:rsidRPr="00A8776D">
              <w:rPr>
                <w:rFonts w:ascii="Arial" w:hAnsi="Arial" w:cs="Arial"/>
                <w:color w:val="000000"/>
                <w:sz w:val="15"/>
                <w:szCs w:val="15"/>
              </w:rPr>
              <w:t xml:space="preserve">b) Ön görüşme formu, </w:t>
            </w:r>
            <w:r>
              <w:rPr>
                <w:rFonts w:ascii="Arial" w:hAnsi="Arial" w:cs="Arial"/>
                <w:color w:val="000000"/>
                <w:sz w:val="15"/>
                <w:szCs w:val="15"/>
              </w:rPr>
              <w:t xml:space="preserve">                 </w:t>
            </w:r>
            <w:r w:rsidRPr="00A8776D">
              <w:rPr>
                <w:rFonts w:ascii="Arial" w:hAnsi="Arial" w:cs="Arial"/>
                <w:color w:val="000000"/>
                <w:sz w:val="15"/>
                <w:szCs w:val="15"/>
              </w:rPr>
              <w:t>c) Kadının konukevi kurallarına uyacağına dair taahhütname,</w:t>
            </w:r>
            <w:r>
              <w:rPr>
                <w:rFonts w:ascii="Arial" w:hAnsi="Arial" w:cs="Arial"/>
                <w:color w:val="000000"/>
                <w:sz w:val="15"/>
                <w:szCs w:val="15"/>
              </w:rPr>
              <w:t xml:space="preserve">     </w:t>
            </w:r>
            <w:r w:rsidRPr="00A8776D">
              <w:rPr>
                <w:rFonts w:ascii="Arial" w:hAnsi="Arial" w:cs="Arial"/>
                <w:color w:val="000000"/>
                <w:sz w:val="15"/>
                <w:szCs w:val="15"/>
              </w:rPr>
              <w:t xml:space="preserve"> ç) Kimlik bilgisi beyanı” bentleri. </w:t>
            </w:r>
          </w:p>
          <w:p w:rsidR="00442356" w:rsidRPr="00A8776D" w:rsidRDefault="00442356" w:rsidP="00442356">
            <w:pPr>
              <w:rPr>
                <w:color w:val="000000"/>
                <w:sz w:val="15"/>
                <w:szCs w:val="15"/>
              </w:rPr>
            </w:pPr>
            <w:r w:rsidRPr="00A8776D">
              <w:rPr>
                <w:color w:val="000000"/>
                <w:sz w:val="15"/>
                <w:szCs w:val="15"/>
              </w:rPr>
              <w:t>Başvuru Dilekçesi</w:t>
            </w:r>
          </w:p>
          <w:p w:rsidR="00442356" w:rsidRPr="00A8776D" w:rsidRDefault="00442356" w:rsidP="00442356">
            <w:pPr>
              <w:rPr>
                <w:color w:val="000000"/>
                <w:sz w:val="15"/>
                <w:szCs w:val="15"/>
              </w:rPr>
            </w:pPr>
            <w:r w:rsidRPr="00A8776D">
              <w:rPr>
                <w:color w:val="000000"/>
                <w:sz w:val="15"/>
                <w:szCs w:val="15"/>
              </w:rPr>
              <w:t>Kimlik Bilgisi Beyanı</w:t>
            </w:r>
          </w:p>
          <w:p w:rsidR="00442356" w:rsidRPr="00A8776D" w:rsidRDefault="00442356" w:rsidP="00442356">
            <w:pPr>
              <w:rPr>
                <w:color w:val="000000"/>
                <w:sz w:val="15"/>
                <w:szCs w:val="15"/>
              </w:rPr>
            </w:pPr>
            <w:r w:rsidRPr="00A8776D">
              <w:rPr>
                <w:color w:val="000000"/>
                <w:sz w:val="15"/>
                <w:szCs w:val="15"/>
              </w:rPr>
              <w:t>Nüfus Cüzdanı Fotokopisi</w:t>
            </w:r>
          </w:p>
          <w:p w:rsidR="00EA1F73" w:rsidRPr="00703FF5" w:rsidRDefault="00EA1F73" w:rsidP="00442356">
            <w:pPr>
              <w:pStyle w:val="TableParagraph"/>
              <w:spacing w:before="1" w:line="256" w:lineRule="auto"/>
              <w:ind w:left="37" w:right="92"/>
              <w:rPr>
                <w:sz w:val="15"/>
              </w:rPr>
            </w:pPr>
          </w:p>
        </w:tc>
        <w:tc>
          <w:tcPr>
            <w:tcW w:w="709" w:type="dxa"/>
          </w:tcPr>
          <w:p w:rsidR="00442356" w:rsidRPr="00A8776D" w:rsidRDefault="00442356" w:rsidP="00442356">
            <w:pPr>
              <w:rPr>
                <w:color w:val="000000"/>
                <w:sz w:val="15"/>
                <w:szCs w:val="15"/>
              </w:rPr>
            </w:pPr>
            <w:r w:rsidRPr="00A8776D">
              <w:rPr>
                <w:sz w:val="15"/>
                <w:szCs w:val="15"/>
              </w:rPr>
              <w:t>Kadın Konukevlerinin Açılması ve İşletilmesi Hakkında Yönetmeliğin 11. maddesi 1. fıkrası “</w:t>
            </w:r>
            <w:r w:rsidRPr="00A8776D">
              <w:rPr>
                <w:color w:val="000000"/>
                <w:sz w:val="15"/>
                <w:szCs w:val="15"/>
              </w:rPr>
              <w:t>Konukevine kabulünü isteyen kadınlar il müdürlüğüne, </w:t>
            </w:r>
            <w:proofErr w:type="spellStart"/>
            <w:r w:rsidRPr="00A8776D">
              <w:rPr>
                <w:rStyle w:val="spelle"/>
                <w:color w:val="000000"/>
                <w:sz w:val="15"/>
                <w:szCs w:val="15"/>
              </w:rPr>
              <w:t>ŞÖNİM’e</w:t>
            </w:r>
            <w:proofErr w:type="spellEnd"/>
            <w:r w:rsidRPr="00A8776D">
              <w:rPr>
                <w:color w:val="000000"/>
                <w:sz w:val="15"/>
                <w:szCs w:val="15"/>
              </w:rPr>
              <w:t>, benzeri görevleri yapan kamu kurum ve kuruluşlarının ilgili yönlendirici birimlerine veya kolluğa başvurabilirler.”</w:t>
            </w:r>
          </w:p>
          <w:p w:rsidR="00EA1F73" w:rsidRPr="00703FF5" w:rsidRDefault="00EA1F73" w:rsidP="00442356">
            <w:pPr>
              <w:pStyle w:val="TableParagraph"/>
              <w:spacing w:line="256" w:lineRule="auto"/>
              <w:ind w:left="39" w:right="3"/>
              <w:rPr>
                <w:sz w:val="15"/>
              </w:rPr>
            </w:pPr>
          </w:p>
        </w:tc>
        <w:tc>
          <w:tcPr>
            <w:tcW w:w="850" w:type="dxa"/>
          </w:tcPr>
          <w:p w:rsidR="00442356" w:rsidRPr="00A8776D" w:rsidRDefault="00442356" w:rsidP="00442356">
            <w:pPr>
              <w:jc w:val="both"/>
              <w:rPr>
                <w:color w:val="000000"/>
                <w:sz w:val="15"/>
                <w:szCs w:val="15"/>
              </w:rPr>
            </w:pPr>
            <w:r w:rsidRPr="00A8776D">
              <w:rPr>
                <w:color w:val="000000"/>
                <w:sz w:val="15"/>
                <w:szCs w:val="15"/>
              </w:rPr>
              <w:t>Meslek Elemanı</w:t>
            </w:r>
          </w:p>
          <w:p w:rsidR="00442356" w:rsidRPr="00A8776D" w:rsidRDefault="00442356" w:rsidP="00442356">
            <w:pPr>
              <w:jc w:val="both"/>
              <w:rPr>
                <w:color w:val="000000"/>
                <w:sz w:val="15"/>
                <w:szCs w:val="15"/>
              </w:rPr>
            </w:pPr>
            <w:r w:rsidRPr="00A8776D">
              <w:rPr>
                <w:color w:val="000000"/>
                <w:sz w:val="15"/>
                <w:szCs w:val="15"/>
              </w:rPr>
              <w:t xml:space="preserve">Müdür </w:t>
            </w:r>
          </w:p>
          <w:p w:rsidR="00442356" w:rsidRPr="00A8776D" w:rsidRDefault="00442356" w:rsidP="00442356">
            <w:pPr>
              <w:jc w:val="both"/>
              <w:rPr>
                <w:color w:val="000000"/>
                <w:sz w:val="15"/>
                <w:szCs w:val="15"/>
              </w:rPr>
            </w:pPr>
            <w:r w:rsidRPr="00A8776D">
              <w:rPr>
                <w:color w:val="000000"/>
                <w:sz w:val="15"/>
                <w:szCs w:val="15"/>
              </w:rPr>
              <w:t xml:space="preserve">Kaymakam </w:t>
            </w:r>
          </w:p>
          <w:p w:rsidR="00EA1F73" w:rsidRPr="00703FF5" w:rsidRDefault="00EA1F73" w:rsidP="00442356">
            <w:pPr>
              <w:pStyle w:val="TableParagraph"/>
              <w:spacing w:before="1" w:line="256" w:lineRule="auto"/>
              <w:ind w:left="39" w:right="78"/>
              <w:rPr>
                <w:sz w:val="15"/>
              </w:rPr>
            </w:pPr>
          </w:p>
        </w:tc>
        <w:tc>
          <w:tcPr>
            <w:tcW w:w="1134" w:type="dxa"/>
          </w:tcPr>
          <w:p w:rsidR="00442356" w:rsidRPr="00A8776D" w:rsidRDefault="00442356" w:rsidP="00442356">
            <w:pPr>
              <w:rPr>
                <w:color w:val="000000"/>
                <w:sz w:val="15"/>
                <w:szCs w:val="15"/>
              </w:rPr>
            </w:pPr>
            <w:r w:rsidRPr="00A8776D">
              <w:rPr>
                <w:sz w:val="15"/>
                <w:szCs w:val="15"/>
              </w:rPr>
              <w:t xml:space="preserve">Kadın Konukevlerinin Açılması ve İşletilmesi Hakkında Yönetmeliğin 12. maddesi </w:t>
            </w:r>
            <w:r w:rsidRPr="00A8776D">
              <w:rPr>
                <w:color w:val="000000"/>
                <w:sz w:val="15"/>
                <w:szCs w:val="15"/>
              </w:rPr>
              <w:t>5. fıkrası “ŞÖNİM tarafından geçici kabul ile ilk kabul birimine yerleştirilen kadın ve beraberindeki çocukların, konukevine kabulü sırasında aşağıdaki belgeler tamamlanır.”</w:t>
            </w:r>
            <w:r w:rsidRPr="00A8776D">
              <w:rPr>
                <w:sz w:val="15"/>
                <w:szCs w:val="15"/>
              </w:rPr>
              <w:t xml:space="preserve"> </w:t>
            </w:r>
            <w:r w:rsidRPr="00A8776D">
              <w:rPr>
                <w:color w:val="000000"/>
                <w:sz w:val="15"/>
                <w:szCs w:val="15"/>
              </w:rPr>
              <w:t>gereği kadın ve varsa beraberindeki çocukları hakkında hazırlanan rapor üst yazı ile Şiddet Önleme ve İzleme Merkezi Müdürlüğüne gönderilir.</w:t>
            </w:r>
          </w:p>
          <w:p w:rsidR="00EA1F73" w:rsidRPr="00703FF5" w:rsidRDefault="00EA1F73" w:rsidP="00442356">
            <w:pPr>
              <w:pStyle w:val="TableParagraph"/>
              <w:ind w:left="52"/>
              <w:rPr>
                <w:sz w:val="15"/>
              </w:rPr>
            </w:pPr>
          </w:p>
        </w:tc>
        <w:tc>
          <w:tcPr>
            <w:tcW w:w="1276" w:type="dxa"/>
          </w:tcPr>
          <w:p w:rsidR="00442356" w:rsidRPr="00A8776D" w:rsidRDefault="00442356" w:rsidP="00442356">
            <w:pPr>
              <w:rPr>
                <w:color w:val="000000"/>
                <w:sz w:val="15"/>
                <w:szCs w:val="15"/>
              </w:rPr>
            </w:pPr>
            <w:r w:rsidRPr="00A8776D">
              <w:rPr>
                <w:sz w:val="15"/>
                <w:szCs w:val="15"/>
              </w:rPr>
              <w:t>Kadın Konukevlerinin Açılması ve İşletilmesi Hakkında Yönetmeliğin 12. Maddesi 1. fıkrası “</w:t>
            </w:r>
            <w:r w:rsidRPr="00A8776D">
              <w:rPr>
                <w:color w:val="000000"/>
                <w:sz w:val="15"/>
                <w:szCs w:val="15"/>
              </w:rPr>
              <w:t>Mülkî amir, aile mahkemesi hâkimi veya gecikmesinde sakınca bulunan hallerde kolluk amirinin kararı üzerine ŞÖNİM tarafından ilk kabul birimine veya konukevine kadın kabul edilir.” gereği Kaymakamlık Makamına Olur yazısı yazılır.</w:t>
            </w:r>
          </w:p>
          <w:p w:rsidR="00EA1F73" w:rsidRPr="00703FF5" w:rsidRDefault="00EA1F73" w:rsidP="00442356">
            <w:pPr>
              <w:pStyle w:val="TableParagraph"/>
              <w:ind w:left="53"/>
              <w:rPr>
                <w:sz w:val="15"/>
              </w:rPr>
            </w:pPr>
          </w:p>
        </w:tc>
        <w:tc>
          <w:tcPr>
            <w:tcW w:w="425" w:type="dxa"/>
          </w:tcPr>
          <w:p w:rsidR="00EA1F73" w:rsidRPr="00703FF5" w:rsidRDefault="00EA1F73" w:rsidP="00442356">
            <w:pPr>
              <w:pStyle w:val="TableParagraph"/>
              <w:ind w:right="206"/>
              <w:rPr>
                <w:sz w:val="15"/>
              </w:rPr>
            </w:pPr>
          </w:p>
        </w:tc>
        <w:tc>
          <w:tcPr>
            <w:tcW w:w="851" w:type="dxa"/>
          </w:tcPr>
          <w:p w:rsidR="00442356" w:rsidRPr="00A8776D" w:rsidRDefault="00442356" w:rsidP="00442356">
            <w:pPr>
              <w:rPr>
                <w:color w:val="000000"/>
                <w:sz w:val="15"/>
                <w:szCs w:val="15"/>
              </w:rPr>
            </w:pPr>
            <w:r w:rsidRPr="00A8776D">
              <w:rPr>
                <w:color w:val="000000"/>
                <w:sz w:val="15"/>
                <w:szCs w:val="15"/>
              </w:rPr>
              <w:t>Fiziksel, duygusal, cinsel, ekonomik ve sözlü istismara veya şiddete uğrayan ya da sosyal ve ekonomik yoksunluk nedeniyle barınma talebinde bulunan kadınlar ve varsa beraberindeki çocuklarının İlk Kabul Birimine ulaşımlarının sağlanması 1 gün, haklarında hazırlanan raporun Şiddet Önleme ve İzleme Merkezi Müdürlüğüne gönderilmesi 2 gün.</w:t>
            </w:r>
          </w:p>
          <w:p w:rsidR="00EA1F73" w:rsidRPr="00703FF5" w:rsidRDefault="00EA1F73" w:rsidP="00442356">
            <w:pPr>
              <w:pStyle w:val="TableParagraph"/>
              <w:ind w:left="525"/>
              <w:rPr>
                <w:sz w:val="15"/>
              </w:rPr>
            </w:pPr>
          </w:p>
        </w:tc>
        <w:tc>
          <w:tcPr>
            <w:tcW w:w="283" w:type="dxa"/>
            <w:textDirection w:val="btLr"/>
            <w:vAlign w:val="center"/>
          </w:tcPr>
          <w:p w:rsidR="00EA1F73" w:rsidRPr="00442356" w:rsidRDefault="00442356" w:rsidP="008B5BBC">
            <w:pPr>
              <w:pStyle w:val="TableParagraph"/>
              <w:spacing w:before="37" w:line="135" w:lineRule="exact"/>
              <w:ind w:left="539" w:right="549"/>
              <w:jc w:val="center"/>
              <w:rPr>
                <w:b/>
                <w:sz w:val="14"/>
              </w:rPr>
            </w:pPr>
            <w:r w:rsidRPr="00442356">
              <w:rPr>
                <w:b/>
                <w:sz w:val="14"/>
              </w:rPr>
              <w:t>5</w:t>
            </w:r>
          </w:p>
        </w:tc>
        <w:tc>
          <w:tcPr>
            <w:tcW w:w="284" w:type="dxa"/>
            <w:textDirection w:val="btLr"/>
          </w:tcPr>
          <w:p w:rsidR="00EA1F73" w:rsidRPr="00703FF5" w:rsidRDefault="00442356" w:rsidP="00442356">
            <w:pPr>
              <w:pStyle w:val="TableParagraph"/>
              <w:spacing w:before="111"/>
              <w:ind w:left="387"/>
              <w:jc w:val="center"/>
              <w:rPr>
                <w:sz w:val="15"/>
              </w:rPr>
            </w:pPr>
            <w:proofErr w:type="gramStart"/>
            <w:r w:rsidRPr="00703FF5">
              <w:rPr>
                <w:sz w:val="15"/>
              </w:rPr>
              <w:t>sunuluyor</w:t>
            </w:r>
            <w:proofErr w:type="gramEnd"/>
          </w:p>
        </w:tc>
      </w:tr>
      <w:tr w:rsidR="00020BC9" w:rsidRPr="00703FF5" w:rsidTr="008B5BBC">
        <w:trPr>
          <w:trHeight w:val="2031"/>
        </w:trPr>
        <w:tc>
          <w:tcPr>
            <w:tcW w:w="259" w:type="dxa"/>
          </w:tcPr>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jc w:val="center"/>
              <w:rPr>
                <w:sz w:val="16"/>
              </w:rPr>
            </w:pPr>
          </w:p>
          <w:p w:rsidR="00EA1F73" w:rsidRPr="00703FF5" w:rsidRDefault="00EA1F73" w:rsidP="00E77A23">
            <w:pPr>
              <w:pStyle w:val="TableParagraph"/>
              <w:spacing w:before="8"/>
              <w:jc w:val="center"/>
              <w:rPr>
                <w:sz w:val="13"/>
              </w:rPr>
            </w:pPr>
          </w:p>
          <w:p w:rsidR="00EA1F73" w:rsidRPr="00703FF5" w:rsidRDefault="00434FB6" w:rsidP="00E77A23">
            <w:pPr>
              <w:pStyle w:val="TableParagraph"/>
              <w:ind w:left="26"/>
              <w:jc w:val="center"/>
              <w:rPr>
                <w:sz w:val="15"/>
              </w:rPr>
            </w:pPr>
            <w:r w:rsidRPr="00703FF5">
              <w:rPr>
                <w:sz w:val="15"/>
              </w:rPr>
              <w:t>5</w:t>
            </w:r>
          </w:p>
        </w:tc>
        <w:tc>
          <w:tcPr>
            <w:tcW w:w="278" w:type="dxa"/>
            <w:textDirection w:val="btLr"/>
          </w:tcPr>
          <w:p w:rsidR="00EA1F73" w:rsidRPr="00703FF5" w:rsidRDefault="00442356">
            <w:pPr>
              <w:pStyle w:val="TableParagraph"/>
              <w:spacing w:before="48"/>
              <w:ind w:left="483"/>
              <w:rPr>
                <w:sz w:val="14"/>
              </w:rPr>
            </w:pPr>
            <w:proofErr w:type="gramStart"/>
            <w:r w:rsidRPr="00703FF5">
              <w:rPr>
                <w:sz w:val="14"/>
              </w:rPr>
              <w:t>24010062109963</w:t>
            </w:r>
            <w:proofErr w:type="gramEnd"/>
          </w:p>
        </w:tc>
        <w:tc>
          <w:tcPr>
            <w:tcW w:w="199" w:type="dxa"/>
            <w:textDirection w:val="btLr"/>
          </w:tcPr>
          <w:p w:rsidR="00EA1F73" w:rsidRPr="00703FF5" w:rsidRDefault="00EA1F73">
            <w:pPr>
              <w:pStyle w:val="TableParagraph"/>
              <w:spacing w:before="6" w:line="158" w:lineRule="exact"/>
              <w:ind w:left="537" w:right="549"/>
              <w:jc w:val="center"/>
              <w:rPr>
                <w:sz w:val="15"/>
              </w:rPr>
            </w:pPr>
          </w:p>
        </w:tc>
        <w:tc>
          <w:tcPr>
            <w:tcW w:w="684" w:type="dxa"/>
            <w:textDirection w:val="btLr"/>
          </w:tcPr>
          <w:p w:rsidR="0008057B" w:rsidRPr="0008057B" w:rsidRDefault="0008057B" w:rsidP="0008057B">
            <w:pPr>
              <w:jc w:val="center"/>
              <w:rPr>
                <w:sz w:val="15"/>
                <w:szCs w:val="15"/>
              </w:rPr>
            </w:pPr>
            <w:r w:rsidRPr="0008057B">
              <w:rPr>
                <w:sz w:val="15"/>
                <w:szCs w:val="15"/>
              </w:rPr>
              <w:t>Aile İçi Şiddet İle İlgili İşlemler (Tedbir Kararı İzleme Takip Çalışmaları)</w:t>
            </w:r>
          </w:p>
          <w:p w:rsidR="00EA1F73" w:rsidRPr="0008057B" w:rsidRDefault="00EA1F73">
            <w:pPr>
              <w:pStyle w:val="TableParagraph"/>
              <w:ind w:left="329"/>
              <w:rPr>
                <w:sz w:val="15"/>
                <w:szCs w:val="15"/>
              </w:rPr>
            </w:pPr>
          </w:p>
        </w:tc>
        <w:tc>
          <w:tcPr>
            <w:tcW w:w="1877" w:type="dxa"/>
          </w:tcPr>
          <w:p w:rsidR="001577C8" w:rsidRPr="001577C8" w:rsidRDefault="001577C8" w:rsidP="001577C8">
            <w:pPr>
              <w:rPr>
                <w:sz w:val="15"/>
                <w:szCs w:val="15"/>
              </w:rPr>
            </w:pPr>
            <w:r w:rsidRPr="001577C8">
              <w:rPr>
                <w:sz w:val="15"/>
                <w:szCs w:val="15"/>
              </w:rPr>
              <w:t xml:space="preserve">6284 sayılı Ailenin Korunması ve Kadına Karşı Şiddetin Önlenmesine Dair Kanun kapsamında alınan ve mülki amir veya ilgili Mahkeme tarafından Müdürlüğümüze gönderilen tedbir kararları hakkında gerekli işlemlerin yapılabilmesi hususunda Şiddet Önleme ve İzleme Merkezi Müdürlüğüne kararların gönderildiği; </w:t>
            </w:r>
          </w:p>
          <w:p w:rsidR="001577C8" w:rsidRPr="00E65122" w:rsidRDefault="001577C8" w:rsidP="001577C8">
            <w:pPr>
              <w:rPr>
                <w:rFonts w:ascii="Times New Roman" w:hAnsi="Times New Roman" w:cs="Times New Roman"/>
                <w:sz w:val="24"/>
                <w:szCs w:val="24"/>
              </w:rPr>
            </w:pPr>
            <w:r w:rsidRPr="001577C8">
              <w:rPr>
                <w:sz w:val="15"/>
                <w:szCs w:val="15"/>
              </w:rPr>
              <w:t>Şiddet Önleme ve İzleme Merkezi Müdürlüğü tarafından da gerekli görüldüğü takdirde işlemlerin yapılabilmesi hususunda Müdürlüğümüze geri gönderilen tedbir kararları ile ilgili mağdur kişilerle görüşülerek 6284 sayılı Kanun kapsamında değerlendirmelerin yapıldığı; mağdurun çocuk olması durumunda 5395 sayılı Çocuk Koruma Kanunu kapsamında değerlendirmelerin yapıldığı hizmet</w:t>
            </w:r>
            <w:r>
              <w:rPr>
                <w:rFonts w:ascii="Times New Roman" w:hAnsi="Times New Roman" w:cs="Times New Roman"/>
                <w:sz w:val="24"/>
                <w:szCs w:val="24"/>
              </w:rPr>
              <w:t>.</w:t>
            </w:r>
          </w:p>
          <w:p w:rsidR="00EA1F73" w:rsidRPr="0008057B" w:rsidRDefault="00EA1F73">
            <w:pPr>
              <w:pStyle w:val="TableParagraph"/>
              <w:spacing w:line="256" w:lineRule="auto"/>
              <w:ind w:left="29" w:right="364"/>
              <w:rPr>
                <w:sz w:val="15"/>
                <w:szCs w:val="15"/>
              </w:rPr>
            </w:pPr>
          </w:p>
        </w:tc>
        <w:tc>
          <w:tcPr>
            <w:tcW w:w="1843" w:type="dxa"/>
          </w:tcPr>
          <w:p w:rsidR="001577C8" w:rsidRDefault="001577C8" w:rsidP="001577C8">
            <w:pPr>
              <w:pStyle w:val="3-normalyaz"/>
              <w:spacing w:line="276" w:lineRule="auto"/>
              <w:rPr>
                <w:rFonts w:ascii="Arial" w:hAnsi="Arial" w:cs="Arial"/>
                <w:color w:val="000000"/>
                <w:sz w:val="15"/>
                <w:szCs w:val="15"/>
              </w:rPr>
            </w:pPr>
            <w:r w:rsidRPr="001577C8">
              <w:rPr>
                <w:rFonts w:ascii="Arial" w:hAnsi="Arial" w:cs="Arial"/>
                <w:sz w:val="15"/>
                <w:szCs w:val="15"/>
              </w:rPr>
              <w:t xml:space="preserve">6284 sayılı Ailenin Korunması ve Kadına Karşı Şiddetin Önlenmesine Dair Kanunun 10. maddesi 1. fıkrası </w:t>
            </w:r>
            <w:r w:rsidRPr="001577C8">
              <w:rPr>
                <w:rFonts w:ascii="Arial" w:hAnsi="Arial" w:cs="Arial"/>
                <w:color w:val="000000"/>
                <w:sz w:val="15"/>
                <w:szCs w:val="15"/>
              </w:rPr>
              <w:t>bildirilir.”</w:t>
            </w:r>
            <w:r>
              <w:rPr>
                <w:rFonts w:ascii="Arial" w:hAnsi="Arial" w:cs="Arial"/>
                <w:color w:val="000000"/>
                <w:sz w:val="15"/>
                <w:szCs w:val="15"/>
              </w:rPr>
              <w:t xml:space="preserve">, 2. fıkrası “Bu Kanun </w:t>
            </w:r>
          </w:p>
          <w:p w:rsidR="001577C8" w:rsidRPr="001577C8" w:rsidRDefault="001577C8" w:rsidP="001577C8">
            <w:pPr>
              <w:pStyle w:val="3-normalyaz"/>
              <w:spacing w:line="276" w:lineRule="auto"/>
              <w:rPr>
                <w:rFonts w:ascii="Arial" w:hAnsi="Arial" w:cs="Arial"/>
                <w:color w:val="000000"/>
                <w:sz w:val="15"/>
                <w:szCs w:val="15"/>
              </w:rPr>
            </w:pPr>
            <w:r w:rsidRPr="001577C8">
              <w:rPr>
                <w:rFonts w:ascii="Arial" w:hAnsi="Arial" w:cs="Arial"/>
                <w:sz w:val="15"/>
                <w:szCs w:val="15"/>
              </w:rPr>
              <w:t>6284 sayılı Ailenin Korunması ve Kadına Karşı Şiddetin Önlenmesine Dair Kanuna İlişkin Uygulama Yönetmeliğinin 35. madde</w:t>
            </w:r>
            <w:r>
              <w:rPr>
                <w:rFonts w:ascii="Arial" w:hAnsi="Arial" w:cs="Arial"/>
                <w:sz w:val="15"/>
                <w:szCs w:val="15"/>
              </w:rPr>
              <w:t xml:space="preserve">si 1. Fıkrası, </w:t>
            </w:r>
            <w:r w:rsidRPr="001577C8">
              <w:rPr>
                <w:rFonts w:ascii="Arial" w:hAnsi="Arial" w:cs="Arial"/>
                <w:color w:val="000000"/>
                <w:sz w:val="15"/>
                <w:szCs w:val="15"/>
              </w:rPr>
              <w:t xml:space="preserve"> 2. Fı</w:t>
            </w:r>
            <w:r>
              <w:rPr>
                <w:rFonts w:ascii="Arial" w:hAnsi="Arial" w:cs="Arial"/>
                <w:color w:val="000000"/>
                <w:sz w:val="15"/>
                <w:szCs w:val="15"/>
              </w:rPr>
              <w:t>krası ve</w:t>
            </w:r>
            <w:r w:rsidRPr="001577C8">
              <w:rPr>
                <w:rFonts w:ascii="Arial" w:hAnsi="Arial" w:cs="Arial"/>
                <w:color w:val="000000"/>
                <w:sz w:val="15"/>
                <w:szCs w:val="15"/>
              </w:rPr>
              <w:t xml:space="preserve"> 3. fıkrası “Tedbir kararları, kararın niteliğine göre kamu kurum ve kuruluşları tarafından ŞÖNİM ile işbirliği içerisinde ivedilikle yerine getirilir. </w:t>
            </w:r>
          </w:p>
          <w:p w:rsidR="00EA1F73" w:rsidRPr="00703FF5" w:rsidRDefault="00EA1F73">
            <w:pPr>
              <w:pStyle w:val="TableParagraph"/>
              <w:spacing w:before="1" w:line="256" w:lineRule="auto"/>
              <w:ind w:left="30" w:right="34"/>
              <w:rPr>
                <w:sz w:val="15"/>
              </w:rPr>
            </w:pPr>
          </w:p>
        </w:tc>
        <w:tc>
          <w:tcPr>
            <w:tcW w:w="2835" w:type="dxa"/>
          </w:tcPr>
          <w:p w:rsidR="001577C8" w:rsidRPr="008765FF" w:rsidRDefault="001577C8" w:rsidP="001577C8">
            <w:pPr>
              <w:jc w:val="both"/>
              <w:rPr>
                <w:color w:val="000000"/>
                <w:sz w:val="15"/>
                <w:szCs w:val="15"/>
              </w:rPr>
            </w:pPr>
            <w:r w:rsidRPr="008765FF">
              <w:rPr>
                <w:color w:val="000000"/>
                <w:sz w:val="15"/>
                <w:szCs w:val="15"/>
              </w:rPr>
              <w:t>6284 sayılı Ailenin Korunması ve Kadına Karşı Şiddetin Önlenmesine Dair Kanun kapsamında haklarında tedbir kararı alınan ve şiddete uğrayan veya şiddete uğrama tehlikesi bulunan kadınlar, çocuklar, aile bireyleri ve tek taraflı ısrarlı takip mağduru olan kişiler.</w:t>
            </w:r>
          </w:p>
          <w:p w:rsidR="001577C8" w:rsidRPr="008765FF" w:rsidRDefault="001577C8" w:rsidP="001577C8">
            <w:pPr>
              <w:jc w:val="both"/>
              <w:rPr>
                <w:sz w:val="15"/>
                <w:szCs w:val="15"/>
              </w:rPr>
            </w:pPr>
            <w:proofErr w:type="gramStart"/>
            <w:r w:rsidRPr="008765FF">
              <w:rPr>
                <w:i/>
                <w:sz w:val="15"/>
                <w:szCs w:val="15"/>
              </w:rPr>
              <w:t>Tek taraflı ısrarlı takip:</w:t>
            </w:r>
            <w:r w:rsidRPr="008765FF">
              <w:rPr>
                <w:sz w:val="15"/>
                <w:szCs w:val="15"/>
              </w:rPr>
              <w:t xml:space="preserve"> Aralarında aile bağı veya ilişki bulunup bulunmadığına bakılmaksızın, şiddet uygulayanın, şiddet mağduruna yönelik olarak, güvenliğinden endişe edecek şekilde fiziki veya psikolojik açıdan korku ve çaresizlik duygularına sebep olacak biçimde, içeriği ne olursa olsun fiili, sözlü, yazılı olarak ya da her türlü iletişim aracını kullanarak ve baskı altında tutacak her türlü tutum ve davranışı.</w:t>
            </w:r>
            <w:proofErr w:type="gramEnd"/>
          </w:p>
          <w:p w:rsidR="00EA1F73" w:rsidRPr="00703FF5" w:rsidRDefault="00EA1F73">
            <w:pPr>
              <w:pStyle w:val="TableParagraph"/>
              <w:spacing w:line="256" w:lineRule="auto"/>
              <w:ind w:left="30" w:right="111"/>
              <w:rPr>
                <w:sz w:val="15"/>
              </w:rPr>
            </w:pPr>
          </w:p>
        </w:tc>
        <w:tc>
          <w:tcPr>
            <w:tcW w:w="284" w:type="dxa"/>
          </w:tcPr>
          <w:p w:rsidR="00EA1F73" w:rsidRPr="00703FF5" w:rsidRDefault="00EA1F73">
            <w:pPr>
              <w:pStyle w:val="TableParagraph"/>
              <w:spacing w:line="256" w:lineRule="auto"/>
              <w:ind w:left="31" w:right="137"/>
              <w:jc w:val="both"/>
              <w:rPr>
                <w:sz w:val="15"/>
              </w:rPr>
            </w:pPr>
          </w:p>
        </w:tc>
        <w:tc>
          <w:tcPr>
            <w:tcW w:w="283" w:type="dxa"/>
          </w:tcPr>
          <w:p w:rsidR="00EA1F73" w:rsidRPr="00703FF5" w:rsidRDefault="00EA1F73">
            <w:pPr>
              <w:pStyle w:val="TableParagraph"/>
              <w:spacing w:line="256" w:lineRule="auto"/>
              <w:ind w:left="33" w:right="212"/>
              <w:rPr>
                <w:sz w:val="15"/>
              </w:rPr>
            </w:pPr>
          </w:p>
        </w:tc>
        <w:tc>
          <w:tcPr>
            <w:tcW w:w="284" w:type="dxa"/>
          </w:tcPr>
          <w:p w:rsidR="00EA1F73" w:rsidRPr="00703FF5" w:rsidRDefault="00EA1F73">
            <w:pPr>
              <w:pStyle w:val="TableParagraph"/>
              <w:spacing w:before="1"/>
              <w:ind w:left="35"/>
              <w:rPr>
                <w:sz w:val="15"/>
              </w:rPr>
            </w:pPr>
          </w:p>
        </w:tc>
        <w:tc>
          <w:tcPr>
            <w:tcW w:w="141" w:type="dxa"/>
          </w:tcPr>
          <w:p w:rsidR="00EA1F73" w:rsidRPr="00703FF5" w:rsidRDefault="00EA1F73">
            <w:pPr>
              <w:pStyle w:val="TableParagraph"/>
              <w:ind w:right="72"/>
              <w:jc w:val="right"/>
              <w:rPr>
                <w:sz w:val="15"/>
              </w:rPr>
            </w:pPr>
          </w:p>
        </w:tc>
        <w:tc>
          <w:tcPr>
            <w:tcW w:w="1276" w:type="dxa"/>
          </w:tcPr>
          <w:p w:rsidR="001577C8" w:rsidRPr="001577C8" w:rsidRDefault="001577C8" w:rsidP="001577C8">
            <w:pPr>
              <w:rPr>
                <w:color w:val="000000"/>
                <w:sz w:val="15"/>
                <w:szCs w:val="15"/>
              </w:rPr>
            </w:pPr>
            <w:r w:rsidRPr="001577C8">
              <w:rPr>
                <w:color w:val="000000"/>
                <w:sz w:val="15"/>
                <w:szCs w:val="15"/>
              </w:rPr>
              <w:t>Başvuru Dilekçesi</w:t>
            </w:r>
          </w:p>
          <w:p w:rsidR="001577C8" w:rsidRPr="001577C8" w:rsidRDefault="001577C8" w:rsidP="001577C8">
            <w:pPr>
              <w:rPr>
                <w:color w:val="000000"/>
                <w:sz w:val="15"/>
                <w:szCs w:val="15"/>
              </w:rPr>
            </w:pPr>
            <w:r w:rsidRPr="001577C8">
              <w:rPr>
                <w:color w:val="000000"/>
                <w:sz w:val="15"/>
                <w:szCs w:val="15"/>
              </w:rPr>
              <w:t>Kimlik Bilgisi Beyanı</w:t>
            </w:r>
          </w:p>
          <w:p w:rsidR="001577C8" w:rsidRPr="001577C8" w:rsidRDefault="001577C8" w:rsidP="001577C8">
            <w:pPr>
              <w:rPr>
                <w:color w:val="000000"/>
                <w:sz w:val="15"/>
                <w:szCs w:val="15"/>
              </w:rPr>
            </w:pPr>
            <w:r w:rsidRPr="001577C8">
              <w:rPr>
                <w:color w:val="000000"/>
                <w:sz w:val="15"/>
                <w:szCs w:val="15"/>
              </w:rPr>
              <w:t>Nüfus Cüzdanı Fotokopisi</w:t>
            </w:r>
          </w:p>
          <w:p w:rsidR="00EA1F73" w:rsidRPr="00703FF5" w:rsidRDefault="00EA1F73">
            <w:pPr>
              <w:pStyle w:val="TableParagraph"/>
              <w:spacing w:before="12" w:line="256" w:lineRule="auto"/>
              <w:ind w:left="37"/>
              <w:rPr>
                <w:sz w:val="15"/>
              </w:rPr>
            </w:pPr>
          </w:p>
        </w:tc>
        <w:tc>
          <w:tcPr>
            <w:tcW w:w="709" w:type="dxa"/>
          </w:tcPr>
          <w:p w:rsidR="001577C8" w:rsidRPr="001577C8" w:rsidRDefault="001577C8" w:rsidP="001577C8">
            <w:pPr>
              <w:jc w:val="both"/>
              <w:rPr>
                <w:color w:val="000000"/>
                <w:sz w:val="15"/>
                <w:szCs w:val="15"/>
              </w:rPr>
            </w:pPr>
            <w:r w:rsidRPr="001577C8">
              <w:rPr>
                <w:color w:val="000000"/>
                <w:sz w:val="15"/>
                <w:szCs w:val="15"/>
              </w:rPr>
              <w:t>Kolluk Kuvvetleri</w:t>
            </w:r>
          </w:p>
          <w:p w:rsidR="001577C8" w:rsidRPr="001577C8" w:rsidRDefault="001577C8" w:rsidP="001577C8">
            <w:pPr>
              <w:jc w:val="both"/>
              <w:rPr>
                <w:color w:val="000000"/>
                <w:sz w:val="15"/>
                <w:szCs w:val="15"/>
              </w:rPr>
            </w:pPr>
            <w:r w:rsidRPr="001577C8">
              <w:rPr>
                <w:color w:val="000000"/>
                <w:sz w:val="15"/>
                <w:szCs w:val="15"/>
              </w:rPr>
              <w:t xml:space="preserve">Savcılık </w:t>
            </w:r>
          </w:p>
          <w:p w:rsidR="001577C8" w:rsidRPr="001577C8" w:rsidRDefault="001577C8" w:rsidP="001577C8">
            <w:pPr>
              <w:jc w:val="both"/>
              <w:rPr>
                <w:sz w:val="15"/>
                <w:szCs w:val="15"/>
              </w:rPr>
            </w:pPr>
            <w:r w:rsidRPr="001577C8">
              <w:rPr>
                <w:color w:val="000000"/>
                <w:sz w:val="15"/>
                <w:szCs w:val="15"/>
              </w:rPr>
              <w:t>Kaymakamlık</w:t>
            </w:r>
          </w:p>
          <w:p w:rsidR="001577C8" w:rsidRPr="001577C8" w:rsidRDefault="001577C8" w:rsidP="001577C8">
            <w:pPr>
              <w:jc w:val="both"/>
              <w:rPr>
                <w:color w:val="000000"/>
                <w:sz w:val="15"/>
                <w:szCs w:val="15"/>
              </w:rPr>
            </w:pPr>
            <w:r w:rsidRPr="001577C8">
              <w:rPr>
                <w:color w:val="000000"/>
                <w:sz w:val="15"/>
                <w:szCs w:val="15"/>
              </w:rPr>
              <w:t xml:space="preserve">Sosyal Hizmet Merkezi Müdürlüğü </w:t>
            </w:r>
          </w:p>
          <w:p w:rsidR="001577C8" w:rsidRDefault="001577C8" w:rsidP="001577C8">
            <w:pPr>
              <w:jc w:val="both"/>
              <w:rPr>
                <w:rFonts w:ascii="Times New Roman" w:hAnsi="Times New Roman" w:cs="Times New Roman"/>
                <w:color w:val="000000"/>
                <w:sz w:val="24"/>
                <w:szCs w:val="24"/>
              </w:rPr>
            </w:pPr>
            <w:r w:rsidRPr="001577C8">
              <w:rPr>
                <w:color w:val="000000"/>
                <w:sz w:val="15"/>
                <w:szCs w:val="15"/>
              </w:rPr>
              <w:t>Şiddet Önleme ve İzleme Merkezi Müdürlüğü</w:t>
            </w:r>
          </w:p>
          <w:p w:rsidR="00EA1F73" w:rsidRPr="001577C8" w:rsidRDefault="00EA1F73">
            <w:pPr>
              <w:pStyle w:val="TableParagraph"/>
              <w:spacing w:line="256" w:lineRule="auto"/>
              <w:ind w:left="39" w:right="3"/>
              <w:rPr>
                <w:sz w:val="15"/>
              </w:rPr>
            </w:pPr>
          </w:p>
        </w:tc>
        <w:tc>
          <w:tcPr>
            <w:tcW w:w="850" w:type="dxa"/>
          </w:tcPr>
          <w:p w:rsidR="001577C8" w:rsidRPr="001577C8" w:rsidRDefault="001577C8" w:rsidP="001577C8">
            <w:pPr>
              <w:jc w:val="both"/>
              <w:rPr>
                <w:color w:val="000000"/>
                <w:sz w:val="15"/>
                <w:szCs w:val="15"/>
              </w:rPr>
            </w:pPr>
            <w:r w:rsidRPr="001577C8">
              <w:rPr>
                <w:color w:val="000000"/>
                <w:sz w:val="15"/>
                <w:szCs w:val="15"/>
              </w:rPr>
              <w:t>Meslek Elemanı</w:t>
            </w:r>
          </w:p>
          <w:p w:rsidR="001577C8" w:rsidRPr="001577C8" w:rsidRDefault="001577C8" w:rsidP="001577C8">
            <w:pPr>
              <w:jc w:val="both"/>
              <w:rPr>
                <w:color w:val="000000"/>
                <w:sz w:val="15"/>
                <w:szCs w:val="15"/>
              </w:rPr>
            </w:pPr>
            <w:r w:rsidRPr="001577C8">
              <w:rPr>
                <w:color w:val="000000"/>
                <w:sz w:val="15"/>
                <w:szCs w:val="15"/>
              </w:rPr>
              <w:t xml:space="preserve">Müdür </w:t>
            </w:r>
          </w:p>
          <w:p w:rsidR="00EA1F73" w:rsidRPr="00703FF5" w:rsidRDefault="00EA1F73">
            <w:pPr>
              <w:pStyle w:val="TableParagraph"/>
              <w:spacing w:before="1" w:line="256" w:lineRule="auto"/>
              <w:ind w:left="39" w:right="78"/>
              <w:rPr>
                <w:sz w:val="15"/>
              </w:rPr>
            </w:pPr>
          </w:p>
        </w:tc>
        <w:tc>
          <w:tcPr>
            <w:tcW w:w="1134" w:type="dxa"/>
          </w:tcPr>
          <w:p w:rsidR="00EA1F73" w:rsidRPr="00703FF5" w:rsidRDefault="00E77A23">
            <w:pPr>
              <w:pStyle w:val="TableParagraph"/>
              <w:ind w:left="52"/>
              <w:jc w:val="center"/>
              <w:rPr>
                <w:sz w:val="15"/>
              </w:rPr>
            </w:pPr>
            <w:r>
              <w:rPr>
                <w:sz w:val="15"/>
              </w:rPr>
              <w:t>Şiddet Önleme ve İzleme Merkezi Müdürlüğü</w:t>
            </w:r>
          </w:p>
        </w:tc>
        <w:tc>
          <w:tcPr>
            <w:tcW w:w="1276" w:type="dxa"/>
          </w:tcPr>
          <w:p w:rsidR="00EA1F73" w:rsidRPr="00703FF5" w:rsidRDefault="00E77A23">
            <w:pPr>
              <w:pStyle w:val="TableParagraph"/>
              <w:ind w:left="53"/>
              <w:jc w:val="center"/>
              <w:rPr>
                <w:sz w:val="15"/>
              </w:rPr>
            </w:pPr>
            <w:r>
              <w:rPr>
                <w:sz w:val="15"/>
              </w:rPr>
              <w:t>Nöbetçi Asliye Hukuk Mahkemesi</w:t>
            </w:r>
          </w:p>
        </w:tc>
        <w:tc>
          <w:tcPr>
            <w:tcW w:w="425" w:type="dxa"/>
          </w:tcPr>
          <w:p w:rsidR="00EA1F73" w:rsidRPr="00703FF5" w:rsidRDefault="00EA1F73">
            <w:pPr>
              <w:pStyle w:val="TableParagraph"/>
              <w:ind w:right="175"/>
              <w:jc w:val="right"/>
              <w:rPr>
                <w:sz w:val="15"/>
              </w:rPr>
            </w:pPr>
          </w:p>
        </w:tc>
        <w:tc>
          <w:tcPr>
            <w:tcW w:w="851" w:type="dxa"/>
          </w:tcPr>
          <w:p w:rsidR="00EA1F73" w:rsidRPr="00703FF5" w:rsidRDefault="00E77A23">
            <w:pPr>
              <w:pStyle w:val="TableParagraph"/>
              <w:spacing w:before="1"/>
              <w:ind w:left="43"/>
              <w:rPr>
                <w:sz w:val="15"/>
              </w:rPr>
            </w:pPr>
            <w:r>
              <w:rPr>
                <w:sz w:val="15"/>
              </w:rPr>
              <w:t>10 gün</w:t>
            </w:r>
          </w:p>
        </w:tc>
        <w:tc>
          <w:tcPr>
            <w:tcW w:w="283" w:type="dxa"/>
            <w:textDirection w:val="btLr"/>
            <w:vAlign w:val="center"/>
          </w:tcPr>
          <w:p w:rsidR="00EA1F73" w:rsidRPr="00442356" w:rsidRDefault="00E77A23" w:rsidP="008B5BBC">
            <w:pPr>
              <w:pStyle w:val="TableParagraph"/>
              <w:spacing w:before="37" w:line="135" w:lineRule="exact"/>
              <w:ind w:left="534" w:right="549"/>
              <w:jc w:val="center"/>
              <w:rPr>
                <w:b/>
                <w:sz w:val="14"/>
              </w:rPr>
            </w:pPr>
            <w:r>
              <w:rPr>
                <w:b/>
                <w:sz w:val="14"/>
              </w:rPr>
              <w:t>140</w:t>
            </w:r>
          </w:p>
        </w:tc>
        <w:tc>
          <w:tcPr>
            <w:tcW w:w="284" w:type="dxa"/>
            <w:textDirection w:val="btLr"/>
          </w:tcPr>
          <w:p w:rsidR="00EA1F73" w:rsidRPr="00703FF5" w:rsidRDefault="00E77A23" w:rsidP="00E77A23">
            <w:pPr>
              <w:pStyle w:val="TableParagraph"/>
              <w:spacing w:before="111"/>
              <w:ind w:left="387"/>
              <w:jc w:val="center"/>
              <w:rPr>
                <w:sz w:val="15"/>
              </w:rPr>
            </w:pPr>
            <w:proofErr w:type="gramStart"/>
            <w:r>
              <w:rPr>
                <w:sz w:val="15"/>
              </w:rPr>
              <w:t>sunuluyor</w:t>
            </w:r>
            <w:proofErr w:type="gramEnd"/>
          </w:p>
        </w:tc>
      </w:tr>
    </w:tbl>
    <w:p w:rsidR="00EA1F73" w:rsidRPr="00703FF5" w:rsidRDefault="00EA1F73">
      <w:pPr>
        <w:rPr>
          <w:sz w:val="15"/>
        </w:rPr>
        <w:sectPr w:rsidR="00EA1F73" w:rsidRPr="00703FF5">
          <w:type w:val="continuous"/>
          <w:pgSz w:w="16840" w:h="11910" w:orient="landscape"/>
          <w:pgMar w:top="500" w:right="320" w:bottom="280" w:left="300" w:header="708" w:footer="708" w:gutter="0"/>
          <w:cols w:space="708"/>
        </w:sectPr>
      </w:pPr>
    </w:p>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9"/>
        <w:gridCol w:w="278"/>
        <w:gridCol w:w="199"/>
        <w:gridCol w:w="684"/>
        <w:gridCol w:w="1877"/>
        <w:gridCol w:w="1843"/>
        <w:gridCol w:w="2835"/>
        <w:gridCol w:w="284"/>
        <w:gridCol w:w="283"/>
        <w:gridCol w:w="284"/>
        <w:gridCol w:w="141"/>
        <w:gridCol w:w="1276"/>
        <w:gridCol w:w="709"/>
        <w:gridCol w:w="850"/>
        <w:gridCol w:w="1134"/>
        <w:gridCol w:w="1276"/>
        <w:gridCol w:w="425"/>
        <w:gridCol w:w="796"/>
        <w:gridCol w:w="338"/>
        <w:gridCol w:w="284"/>
      </w:tblGrid>
      <w:tr w:rsidR="00E77A23" w:rsidRPr="00703FF5" w:rsidTr="008B5BBC">
        <w:trPr>
          <w:trHeight w:val="4593"/>
        </w:trPr>
        <w:tc>
          <w:tcPr>
            <w:tcW w:w="259" w:type="dxa"/>
          </w:tcPr>
          <w:p w:rsidR="00EA1F73" w:rsidRPr="00703FF5" w:rsidRDefault="00E77A23">
            <w:pPr>
              <w:pStyle w:val="TableParagraph"/>
              <w:ind w:left="26"/>
              <w:jc w:val="center"/>
              <w:rPr>
                <w:sz w:val="15"/>
              </w:rPr>
            </w:pPr>
            <w:r>
              <w:rPr>
                <w:sz w:val="15"/>
              </w:rPr>
              <w:lastRenderedPageBreak/>
              <w:t>6</w:t>
            </w:r>
          </w:p>
        </w:tc>
        <w:tc>
          <w:tcPr>
            <w:tcW w:w="278" w:type="dxa"/>
            <w:textDirection w:val="btLr"/>
          </w:tcPr>
          <w:p w:rsidR="00EA1F73" w:rsidRPr="00703FF5" w:rsidRDefault="00E77A23" w:rsidP="001271FB">
            <w:pPr>
              <w:pStyle w:val="TableParagraph"/>
              <w:spacing w:before="48"/>
              <w:ind w:left="490"/>
              <w:jc w:val="center"/>
              <w:rPr>
                <w:sz w:val="14"/>
              </w:rPr>
            </w:pPr>
            <w:proofErr w:type="gramStart"/>
            <w:r w:rsidRPr="00703FF5">
              <w:rPr>
                <w:sz w:val="14"/>
              </w:rPr>
              <w:t>24010062109963</w:t>
            </w:r>
            <w:proofErr w:type="gramEnd"/>
          </w:p>
        </w:tc>
        <w:tc>
          <w:tcPr>
            <w:tcW w:w="199" w:type="dxa"/>
            <w:textDirection w:val="btLr"/>
          </w:tcPr>
          <w:p w:rsidR="00EA1F73" w:rsidRPr="00703FF5" w:rsidRDefault="001271FB">
            <w:pPr>
              <w:pStyle w:val="TableParagraph"/>
              <w:spacing w:before="6" w:line="158" w:lineRule="exact"/>
              <w:ind w:left="543" w:right="543"/>
              <w:jc w:val="center"/>
              <w:rPr>
                <w:sz w:val="15"/>
              </w:rPr>
            </w:pPr>
            <w:r>
              <w:rPr>
                <w:sz w:val="15"/>
              </w:rPr>
              <w:t>641.03.02</w:t>
            </w:r>
          </w:p>
        </w:tc>
        <w:tc>
          <w:tcPr>
            <w:tcW w:w="684" w:type="dxa"/>
            <w:textDirection w:val="btLr"/>
          </w:tcPr>
          <w:p w:rsidR="00E77A23" w:rsidRPr="00E77A23" w:rsidRDefault="00E77A23" w:rsidP="00E77A23">
            <w:pPr>
              <w:jc w:val="center"/>
              <w:rPr>
                <w:sz w:val="15"/>
                <w:szCs w:val="15"/>
              </w:rPr>
            </w:pPr>
            <w:r w:rsidRPr="00E77A23">
              <w:rPr>
                <w:sz w:val="15"/>
                <w:szCs w:val="15"/>
              </w:rPr>
              <w:t>Ceza Davası (Hukuk İşleri)</w:t>
            </w:r>
          </w:p>
          <w:p w:rsidR="00EA1F73" w:rsidRPr="00703FF5" w:rsidRDefault="00EA1F73">
            <w:pPr>
              <w:pStyle w:val="TableParagraph"/>
              <w:ind w:left="32"/>
              <w:rPr>
                <w:sz w:val="15"/>
              </w:rPr>
            </w:pPr>
          </w:p>
        </w:tc>
        <w:tc>
          <w:tcPr>
            <w:tcW w:w="1877" w:type="dxa"/>
          </w:tcPr>
          <w:p w:rsidR="00E77A23" w:rsidRPr="004B1D6C" w:rsidRDefault="00E77A23" w:rsidP="00E77A23">
            <w:pPr>
              <w:rPr>
                <w:sz w:val="15"/>
                <w:szCs w:val="15"/>
              </w:rPr>
            </w:pPr>
            <w:r w:rsidRPr="004B1D6C">
              <w:rPr>
                <w:sz w:val="15"/>
                <w:szCs w:val="15"/>
              </w:rPr>
              <w:t>İlgili ceza mahkemesinden veya Zonguldak Aile, Çalışma ve Sosyal Hizmetler İl Müdürlüğünden gönderilen iddianamelerde belirtilen mağdur, müşteki ve müşteki şüpheli kişilerle görüşme yapılarak Bakanlık avukatının davaya müdahil olup olmaması hususunun değerlendirildiği hizmet.</w:t>
            </w:r>
          </w:p>
          <w:p w:rsidR="00E77A23" w:rsidRPr="004B1D6C" w:rsidRDefault="00E77A23" w:rsidP="00E77A23">
            <w:pPr>
              <w:rPr>
                <w:sz w:val="15"/>
                <w:szCs w:val="15"/>
              </w:rPr>
            </w:pPr>
            <w:r w:rsidRPr="004B1D6C">
              <w:rPr>
                <w:color w:val="000000"/>
                <w:sz w:val="15"/>
                <w:szCs w:val="15"/>
              </w:rPr>
              <w:t xml:space="preserve">Ayrıca </w:t>
            </w:r>
            <w:r w:rsidRPr="004B1D6C">
              <w:rPr>
                <w:sz w:val="15"/>
                <w:szCs w:val="15"/>
              </w:rPr>
              <w:t xml:space="preserve">iddianamelerde belirtilen mağdur, müşteki ve müşteki şüpheli kişiler tarafından tedbir kararı talep edildiği takdirde </w:t>
            </w:r>
            <w:r w:rsidRPr="004B1D6C">
              <w:rPr>
                <w:color w:val="000000"/>
                <w:sz w:val="15"/>
                <w:szCs w:val="15"/>
              </w:rPr>
              <w:t>6284 sayılı Kanun kapsamında gerekli işlemlerin yapıldığı, mağdurun çocuk olması durumunda 5395 sayılı Çocuk Koruma Kanunu kapsamında gerekli değerlendirmelerin yapıldığı hizmet.</w:t>
            </w:r>
          </w:p>
          <w:p w:rsidR="00EA1F73" w:rsidRPr="00703FF5" w:rsidRDefault="00EA1F73" w:rsidP="00E77A23">
            <w:pPr>
              <w:pStyle w:val="TableParagraph"/>
              <w:spacing w:line="256" w:lineRule="auto"/>
              <w:ind w:left="29" w:right="364"/>
              <w:rPr>
                <w:sz w:val="15"/>
              </w:rPr>
            </w:pPr>
          </w:p>
        </w:tc>
        <w:tc>
          <w:tcPr>
            <w:tcW w:w="1843" w:type="dxa"/>
          </w:tcPr>
          <w:p w:rsidR="00E77A23" w:rsidRPr="004B1D6C" w:rsidRDefault="00E77A23" w:rsidP="00E77A23">
            <w:pPr>
              <w:rPr>
                <w:sz w:val="15"/>
                <w:szCs w:val="15"/>
              </w:rPr>
            </w:pPr>
            <w:r w:rsidRPr="004B1D6C">
              <w:rPr>
                <w:sz w:val="15"/>
                <w:szCs w:val="15"/>
              </w:rPr>
              <w:t>6284 sayılı Ailenin Korunması ve Kadına Karşı Şiddetin Önlenmesine Dair Kanunun 20. maddesi 2</w:t>
            </w:r>
            <w:r>
              <w:rPr>
                <w:sz w:val="15"/>
                <w:szCs w:val="15"/>
              </w:rPr>
              <w:t xml:space="preserve">. </w:t>
            </w:r>
            <w:proofErr w:type="gramStart"/>
            <w:r>
              <w:rPr>
                <w:sz w:val="15"/>
                <w:szCs w:val="15"/>
              </w:rPr>
              <w:t xml:space="preserve">fıkrası , </w:t>
            </w:r>
            <w:r w:rsidRPr="004B1D6C">
              <w:rPr>
                <w:sz w:val="15"/>
                <w:szCs w:val="15"/>
              </w:rPr>
              <w:t>6284</w:t>
            </w:r>
            <w:proofErr w:type="gramEnd"/>
            <w:r w:rsidRPr="004B1D6C">
              <w:rPr>
                <w:sz w:val="15"/>
                <w:szCs w:val="15"/>
              </w:rPr>
              <w:t xml:space="preserve"> sayılı Ailenin Korunması ve Kadına Karşı Şiddetin Önlenmesine Dair Kanuna İlişkin Uygulama Yönetmeliğinin 46</w:t>
            </w:r>
            <w:r>
              <w:rPr>
                <w:sz w:val="15"/>
                <w:szCs w:val="15"/>
              </w:rPr>
              <w:t xml:space="preserve">. maddesi 1. fıkrası </w:t>
            </w:r>
          </w:p>
          <w:p w:rsidR="00EA1F73" w:rsidRPr="00703FF5" w:rsidRDefault="00E77A23" w:rsidP="009A3CA1">
            <w:pPr>
              <w:rPr>
                <w:sz w:val="15"/>
              </w:rPr>
            </w:pPr>
            <w:r w:rsidRPr="004B1D6C">
              <w:rPr>
                <w:sz w:val="15"/>
                <w:szCs w:val="15"/>
              </w:rPr>
              <w:t xml:space="preserve">6284 sayılı Ailenin Korunması ve Kadına Karşı Şiddetin Önlenmesine Dair Kanunun 8. maddesi 1. fıkrası </w:t>
            </w:r>
            <w:r w:rsidRPr="004B1D6C">
              <w:rPr>
                <w:color w:val="000000"/>
                <w:sz w:val="15"/>
                <w:szCs w:val="15"/>
              </w:rPr>
              <w:t xml:space="preserve">ve </w:t>
            </w:r>
            <w:r w:rsidRPr="004B1D6C">
              <w:rPr>
                <w:sz w:val="15"/>
                <w:szCs w:val="15"/>
              </w:rPr>
              <w:t xml:space="preserve">6284 sayılı Ailenin Korunması ve Kadına Karşı Şiddetin Önlenmesine Dair Kanuna İlişkin Uygulama Yönetmeliğinin 30. maddesi 1. fıkrası </w:t>
            </w:r>
          </w:p>
        </w:tc>
        <w:tc>
          <w:tcPr>
            <w:tcW w:w="2835" w:type="dxa"/>
          </w:tcPr>
          <w:p w:rsidR="009A3CA1" w:rsidRPr="004B1D6C" w:rsidRDefault="009A3CA1" w:rsidP="009A3CA1">
            <w:pPr>
              <w:jc w:val="both"/>
              <w:rPr>
                <w:sz w:val="15"/>
                <w:szCs w:val="15"/>
              </w:rPr>
            </w:pPr>
            <w:r w:rsidRPr="004B1D6C">
              <w:rPr>
                <w:sz w:val="15"/>
                <w:szCs w:val="15"/>
              </w:rPr>
              <w:t>İlgili ceza mahkemesinden veya Zonguldak Aile, Çalışma ve Sosyal Hizmetler İl Müdürlüğünden gönderilen iddianamelerde belirtilen mağdur, müşteki ya da müşteki şüpheli kişiler.</w:t>
            </w:r>
          </w:p>
          <w:p w:rsidR="00EA1F73" w:rsidRPr="00703FF5" w:rsidRDefault="00EA1F73">
            <w:pPr>
              <w:pStyle w:val="TableParagraph"/>
              <w:spacing w:line="256" w:lineRule="auto"/>
              <w:ind w:left="30" w:right="111"/>
              <w:rPr>
                <w:sz w:val="15"/>
              </w:rPr>
            </w:pPr>
          </w:p>
        </w:tc>
        <w:tc>
          <w:tcPr>
            <w:tcW w:w="284" w:type="dxa"/>
          </w:tcPr>
          <w:p w:rsidR="00EA1F73" w:rsidRPr="00703FF5" w:rsidRDefault="00EA1F73">
            <w:pPr>
              <w:pStyle w:val="TableParagraph"/>
              <w:spacing w:line="256" w:lineRule="auto"/>
              <w:ind w:left="31" w:right="137"/>
              <w:jc w:val="both"/>
              <w:rPr>
                <w:sz w:val="15"/>
              </w:rPr>
            </w:pPr>
          </w:p>
        </w:tc>
        <w:tc>
          <w:tcPr>
            <w:tcW w:w="283" w:type="dxa"/>
          </w:tcPr>
          <w:p w:rsidR="00EA1F73" w:rsidRPr="00703FF5" w:rsidRDefault="00EA1F73">
            <w:pPr>
              <w:pStyle w:val="TableParagraph"/>
              <w:spacing w:line="256" w:lineRule="auto"/>
              <w:ind w:left="33" w:right="212"/>
              <w:rPr>
                <w:sz w:val="15"/>
              </w:rPr>
            </w:pPr>
          </w:p>
        </w:tc>
        <w:tc>
          <w:tcPr>
            <w:tcW w:w="284" w:type="dxa"/>
          </w:tcPr>
          <w:p w:rsidR="00EA1F73" w:rsidRPr="00703FF5" w:rsidRDefault="00EA1F73">
            <w:pPr>
              <w:pStyle w:val="TableParagraph"/>
              <w:spacing w:before="12" w:line="256" w:lineRule="auto"/>
              <w:ind w:left="35" w:right="278"/>
              <w:rPr>
                <w:sz w:val="15"/>
              </w:rPr>
            </w:pPr>
          </w:p>
        </w:tc>
        <w:tc>
          <w:tcPr>
            <w:tcW w:w="141" w:type="dxa"/>
          </w:tcPr>
          <w:p w:rsidR="00EA1F73" w:rsidRPr="00703FF5" w:rsidRDefault="00EA1F73">
            <w:pPr>
              <w:pStyle w:val="TableParagraph"/>
              <w:spacing w:before="1"/>
              <w:ind w:right="72"/>
              <w:jc w:val="right"/>
              <w:rPr>
                <w:sz w:val="15"/>
              </w:rPr>
            </w:pPr>
          </w:p>
        </w:tc>
        <w:tc>
          <w:tcPr>
            <w:tcW w:w="1276" w:type="dxa"/>
          </w:tcPr>
          <w:p w:rsidR="00EA1F73" w:rsidRPr="00703FF5" w:rsidRDefault="00EA1F73" w:rsidP="009A3CA1">
            <w:pPr>
              <w:pStyle w:val="TableParagraph"/>
              <w:tabs>
                <w:tab w:val="left" w:pos="174"/>
              </w:tabs>
              <w:spacing w:before="12"/>
              <w:rPr>
                <w:sz w:val="15"/>
              </w:rPr>
            </w:pPr>
          </w:p>
        </w:tc>
        <w:tc>
          <w:tcPr>
            <w:tcW w:w="709" w:type="dxa"/>
          </w:tcPr>
          <w:p w:rsidR="00EA1F73" w:rsidRPr="00703FF5" w:rsidRDefault="00EA1F73">
            <w:pPr>
              <w:pStyle w:val="TableParagraph"/>
              <w:spacing w:line="256" w:lineRule="auto"/>
              <w:ind w:left="39" w:right="104"/>
              <w:rPr>
                <w:sz w:val="15"/>
              </w:rPr>
            </w:pPr>
          </w:p>
        </w:tc>
        <w:tc>
          <w:tcPr>
            <w:tcW w:w="850" w:type="dxa"/>
          </w:tcPr>
          <w:p w:rsidR="009A3CA1" w:rsidRPr="004B1D6C" w:rsidRDefault="009A3CA1" w:rsidP="009A3CA1">
            <w:pPr>
              <w:jc w:val="both"/>
              <w:rPr>
                <w:color w:val="000000"/>
                <w:sz w:val="15"/>
                <w:szCs w:val="15"/>
              </w:rPr>
            </w:pPr>
            <w:r w:rsidRPr="004B1D6C">
              <w:rPr>
                <w:color w:val="000000"/>
                <w:sz w:val="15"/>
                <w:szCs w:val="15"/>
              </w:rPr>
              <w:t>Meslek Elemanı</w:t>
            </w:r>
          </w:p>
          <w:p w:rsidR="009A3CA1" w:rsidRPr="004B1D6C" w:rsidRDefault="009A3CA1" w:rsidP="009A3CA1">
            <w:pPr>
              <w:jc w:val="both"/>
              <w:rPr>
                <w:color w:val="000000"/>
                <w:sz w:val="15"/>
                <w:szCs w:val="15"/>
              </w:rPr>
            </w:pPr>
            <w:r w:rsidRPr="004B1D6C">
              <w:rPr>
                <w:color w:val="000000"/>
                <w:sz w:val="15"/>
                <w:szCs w:val="15"/>
              </w:rPr>
              <w:t xml:space="preserve">Müdür </w:t>
            </w:r>
          </w:p>
          <w:p w:rsidR="00EA1F73" w:rsidRPr="00703FF5" w:rsidRDefault="00EA1F73">
            <w:pPr>
              <w:pStyle w:val="TableParagraph"/>
              <w:spacing w:before="13"/>
              <w:ind w:left="39"/>
              <w:rPr>
                <w:sz w:val="15"/>
              </w:rPr>
            </w:pPr>
          </w:p>
        </w:tc>
        <w:tc>
          <w:tcPr>
            <w:tcW w:w="1134" w:type="dxa"/>
          </w:tcPr>
          <w:p w:rsidR="00EA1F73" w:rsidRPr="00703FF5" w:rsidRDefault="009A3CA1">
            <w:pPr>
              <w:pStyle w:val="TableParagraph"/>
              <w:ind w:left="52"/>
              <w:jc w:val="center"/>
              <w:rPr>
                <w:sz w:val="15"/>
              </w:rPr>
            </w:pPr>
            <w:proofErr w:type="gramStart"/>
            <w:r w:rsidRPr="00703FF5">
              <w:rPr>
                <w:sz w:val="15"/>
              </w:rPr>
              <w:t>Aile ,Çalışma</w:t>
            </w:r>
            <w:proofErr w:type="gramEnd"/>
            <w:r w:rsidRPr="00703FF5">
              <w:rPr>
                <w:sz w:val="15"/>
              </w:rPr>
              <w:t xml:space="preserve"> ve Sosyal Hizmetler İl Müdürlüğü</w:t>
            </w:r>
          </w:p>
        </w:tc>
        <w:tc>
          <w:tcPr>
            <w:tcW w:w="1276" w:type="dxa"/>
          </w:tcPr>
          <w:p w:rsidR="00EA1F73" w:rsidRPr="00703FF5" w:rsidRDefault="009A3CA1">
            <w:pPr>
              <w:pStyle w:val="TableParagraph"/>
              <w:ind w:left="53"/>
              <w:jc w:val="center"/>
              <w:rPr>
                <w:sz w:val="15"/>
              </w:rPr>
            </w:pPr>
            <w:r>
              <w:rPr>
                <w:color w:val="000000"/>
                <w:sz w:val="15"/>
                <w:szCs w:val="15"/>
              </w:rPr>
              <w:t>Nöbetçi Asliye Hukuk Mahkemesi</w:t>
            </w:r>
          </w:p>
        </w:tc>
        <w:tc>
          <w:tcPr>
            <w:tcW w:w="425" w:type="dxa"/>
            <w:vAlign w:val="center"/>
          </w:tcPr>
          <w:p w:rsidR="00EA1F73" w:rsidRPr="00057945" w:rsidRDefault="00057945" w:rsidP="00057945">
            <w:pPr>
              <w:pStyle w:val="TableParagraph"/>
              <w:ind w:left="42"/>
              <w:jc w:val="center"/>
              <w:rPr>
                <w:b/>
                <w:sz w:val="15"/>
              </w:rPr>
            </w:pPr>
            <w:r>
              <w:rPr>
                <w:sz w:val="15"/>
              </w:rPr>
              <w:t>-</w:t>
            </w:r>
          </w:p>
        </w:tc>
        <w:tc>
          <w:tcPr>
            <w:tcW w:w="796" w:type="dxa"/>
          </w:tcPr>
          <w:p w:rsidR="00EA1F73" w:rsidRPr="00703FF5" w:rsidRDefault="009A3CA1" w:rsidP="0040014F">
            <w:pPr>
              <w:pStyle w:val="TableParagraph"/>
              <w:rPr>
                <w:sz w:val="15"/>
              </w:rPr>
            </w:pPr>
            <w:r>
              <w:rPr>
                <w:sz w:val="15"/>
              </w:rPr>
              <w:t>5 gün</w:t>
            </w:r>
          </w:p>
        </w:tc>
        <w:tc>
          <w:tcPr>
            <w:tcW w:w="338" w:type="dxa"/>
            <w:textDirection w:val="btLr"/>
            <w:vAlign w:val="center"/>
          </w:tcPr>
          <w:p w:rsidR="00EA1F73" w:rsidRPr="00703FF5" w:rsidRDefault="009A3CA1" w:rsidP="008B5BBC">
            <w:pPr>
              <w:pStyle w:val="TableParagraph"/>
              <w:spacing w:before="37" w:line="135" w:lineRule="exact"/>
              <w:ind w:left="543" w:right="542"/>
              <w:jc w:val="center"/>
              <w:rPr>
                <w:sz w:val="14"/>
              </w:rPr>
            </w:pPr>
            <w:r w:rsidRPr="001271FB">
              <w:rPr>
                <w:b/>
                <w:sz w:val="14"/>
              </w:rPr>
              <w:t>Gerçekleştirilen 110 İl Müdürlüğüne gönderilen 130</w:t>
            </w:r>
          </w:p>
        </w:tc>
        <w:tc>
          <w:tcPr>
            <w:tcW w:w="284" w:type="dxa"/>
            <w:textDirection w:val="btLr"/>
          </w:tcPr>
          <w:p w:rsidR="00EA1F73" w:rsidRPr="00703FF5" w:rsidRDefault="009A3CA1" w:rsidP="009A3CA1">
            <w:pPr>
              <w:pStyle w:val="TableParagraph"/>
              <w:spacing w:before="111"/>
              <w:ind w:left="394"/>
              <w:jc w:val="center"/>
              <w:rPr>
                <w:sz w:val="15"/>
              </w:rPr>
            </w:pPr>
            <w:proofErr w:type="gramStart"/>
            <w:r>
              <w:rPr>
                <w:sz w:val="15"/>
              </w:rPr>
              <w:t>sunuluyor</w:t>
            </w:r>
            <w:proofErr w:type="gramEnd"/>
          </w:p>
        </w:tc>
      </w:tr>
      <w:tr w:rsidR="006A749B" w:rsidRPr="00703FF5" w:rsidTr="008B5BBC">
        <w:trPr>
          <w:cantSplit/>
          <w:trHeight w:val="2766"/>
        </w:trPr>
        <w:tc>
          <w:tcPr>
            <w:tcW w:w="259" w:type="dxa"/>
          </w:tcPr>
          <w:p w:rsidR="006A749B" w:rsidRPr="00703FF5" w:rsidRDefault="006A749B">
            <w:pPr>
              <w:pStyle w:val="TableParagraph"/>
              <w:spacing w:before="107"/>
              <w:ind w:left="26"/>
              <w:jc w:val="center"/>
              <w:rPr>
                <w:sz w:val="15"/>
              </w:rPr>
            </w:pPr>
            <w:r>
              <w:rPr>
                <w:sz w:val="15"/>
              </w:rPr>
              <w:t>7</w:t>
            </w:r>
          </w:p>
        </w:tc>
        <w:tc>
          <w:tcPr>
            <w:tcW w:w="278" w:type="dxa"/>
            <w:textDirection w:val="btLr"/>
          </w:tcPr>
          <w:p w:rsidR="006A749B" w:rsidRPr="00703FF5" w:rsidRDefault="006A749B">
            <w:pPr>
              <w:pStyle w:val="TableParagraph"/>
              <w:spacing w:before="48"/>
              <w:ind w:left="784" w:right="785"/>
              <w:jc w:val="center"/>
              <w:rPr>
                <w:sz w:val="14"/>
              </w:rPr>
            </w:pPr>
            <w:proofErr w:type="gramStart"/>
            <w:r w:rsidRPr="00703FF5">
              <w:rPr>
                <w:sz w:val="14"/>
              </w:rPr>
              <w:t>24010062109963</w:t>
            </w:r>
            <w:proofErr w:type="gramEnd"/>
          </w:p>
        </w:tc>
        <w:tc>
          <w:tcPr>
            <w:tcW w:w="199" w:type="dxa"/>
            <w:textDirection w:val="btLr"/>
          </w:tcPr>
          <w:p w:rsidR="006A749B" w:rsidRPr="00703FF5" w:rsidRDefault="006A749B" w:rsidP="006A749B">
            <w:pPr>
              <w:jc w:val="center"/>
              <w:rPr>
                <w:sz w:val="15"/>
              </w:rPr>
            </w:pPr>
            <w:r>
              <w:rPr>
                <w:sz w:val="15"/>
                <w:szCs w:val="15"/>
              </w:rPr>
              <w:t>520</w:t>
            </w:r>
          </w:p>
        </w:tc>
        <w:tc>
          <w:tcPr>
            <w:tcW w:w="684" w:type="dxa"/>
            <w:textDirection w:val="btLr"/>
          </w:tcPr>
          <w:p w:rsidR="00057945" w:rsidRDefault="006A749B" w:rsidP="00057945">
            <w:pPr>
              <w:jc w:val="center"/>
              <w:rPr>
                <w:sz w:val="15"/>
                <w:szCs w:val="15"/>
              </w:rPr>
            </w:pPr>
            <w:r w:rsidRPr="00087D2C">
              <w:rPr>
                <w:sz w:val="15"/>
                <w:szCs w:val="15"/>
              </w:rPr>
              <w:t>Şehit yakınları ve gazilere yönelik işlemler</w:t>
            </w:r>
          </w:p>
          <w:p w:rsidR="006A749B" w:rsidRPr="00DA1021" w:rsidRDefault="006A749B" w:rsidP="00057945">
            <w:pPr>
              <w:jc w:val="center"/>
              <w:rPr>
                <w:sz w:val="15"/>
                <w:szCs w:val="15"/>
              </w:rPr>
            </w:pPr>
            <w:r w:rsidRPr="00DA1021">
              <w:rPr>
                <w:sz w:val="15"/>
                <w:szCs w:val="15"/>
              </w:rPr>
              <w:t>Ücretsiz Seyahat Kart</w:t>
            </w:r>
          </w:p>
          <w:p w:rsidR="006A749B" w:rsidRDefault="006A749B" w:rsidP="006A749B">
            <w:pPr>
              <w:ind w:left="113" w:right="113"/>
              <w:jc w:val="center"/>
            </w:pPr>
          </w:p>
        </w:tc>
        <w:tc>
          <w:tcPr>
            <w:tcW w:w="1877" w:type="dxa"/>
          </w:tcPr>
          <w:p w:rsidR="00057945" w:rsidRPr="00DA1021" w:rsidRDefault="00057945" w:rsidP="00057945">
            <w:pPr>
              <w:rPr>
                <w:sz w:val="15"/>
                <w:szCs w:val="15"/>
              </w:rPr>
            </w:pPr>
            <w:r w:rsidRPr="00DA1021">
              <w:rPr>
                <w:sz w:val="15"/>
                <w:szCs w:val="15"/>
              </w:rPr>
              <w:t>Şehit Yakınlar ve Gazilerin toplu taşıma araçlarından ücretsiz ya da indirimli faydalanmalarına yönelik hizmettir.</w:t>
            </w:r>
          </w:p>
          <w:p w:rsidR="006A749B" w:rsidRPr="00703FF5" w:rsidRDefault="006A749B">
            <w:pPr>
              <w:pStyle w:val="TableParagraph"/>
              <w:spacing w:before="1" w:line="256" w:lineRule="auto"/>
              <w:ind w:left="29" w:right="364"/>
              <w:rPr>
                <w:sz w:val="15"/>
              </w:rPr>
            </w:pPr>
          </w:p>
        </w:tc>
        <w:tc>
          <w:tcPr>
            <w:tcW w:w="1843" w:type="dxa"/>
          </w:tcPr>
          <w:p w:rsidR="00057945" w:rsidRPr="00057945" w:rsidRDefault="00057945" w:rsidP="00057945">
            <w:pPr>
              <w:shd w:val="clear" w:color="auto" w:fill="FFFFFF"/>
              <w:spacing w:line="240" w:lineRule="atLeast"/>
              <w:rPr>
                <w:rFonts w:eastAsia="Times New Roman"/>
                <w:color w:val="1C283D"/>
                <w:sz w:val="15"/>
                <w:szCs w:val="15"/>
              </w:rPr>
            </w:pPr>
            <w:r w:rsidRPr="00057945">
              <w:rPr>
                <w:bCs/>
                <w:color w:val="1C283D"/>
                <w:sz w:val="15"/>
                <w:szCs w:val="15"/>
                <w:shd w:val="clear" w:color="auto" w:fill="FFFFFF"/>
              </w:rPr>
              <w:t>Ücretsiz Veya İndirimli Seyahat Kartları Yönetmeliği Madde 4</w:t>
            </w:r>
            <w:r w:rsidRPr="00057945">
              <w:rPr>
                <w:bCs/>
                <w:i/>
                <w:color w:val="1C283D"/>
                <w:sz w:val="15"/>
                <w:szCs w:val="15"/>
                <w:shd w:val="clear" w:color="auto" w:fill="FFFFFF"/>
              </w:rPr>
              <w:t xml:space="preserve"> gereği </w:t>
            </w:r>
            <w:r w:rsidRPr="00057945">
              <w:rPr>
                <w:rFonts w:eastAsia="Times New Roman"/>
                <w:color w:val="1C283D"/>
                <w:sz w:val="15"/>
                <w:szCs w:val="15"/>
              </w:rPr>
              <w:t>kendileri, eşleri, anne ve babaları ile evli olmayan ve yirmi beş yaşını doldurmamış çocukları.</w:t>
            </w:r>
          </w:p>
          <w:p w:rsidR="00057945" w:rsidRPr="00DA1021" w:rsidRDefault="00057945" w:rsidP="00057945">
            <w:pPr>
              <w:rPr>
                <w:bCs/>
                <w:i/>
                <w:color w:val="1C283D"/>
                <w:sz w:val="15"/>
                <w:szCs w:val="15"/>
                <w:shd w:val="clear" w:color="auto" w:fill="FFFFFF"/>
              </w:rPr>
            </w:pPr>
          </w:p>
          <w:p w:rsidR="006A749B" w:rsidRPr="00703FF5" w:rsidRDefault="006A749B">
            <w:pPr>
              <w:pStyle w:val="TableParagraph"/>
              <w:spacing w:line="256" w:lineRule="auto"/>
              <w:ind w:left="30" w:right="343"/>
              <w:jc w:val="both"/>
              <w:rPr>
                <w:sz w:val="15"/>
              </w:rPr>
            </w:pPr>
          </w:p>
        </w:tc>
        <w:tc>
          <w:tcPr>
            <w:tcW w:w="2835" w:type="dxa"/>
          </w:tcPr>
          <w:p w:rsidR="00057945" w:rsidRPr="00DA1021" w:rsidRDefault="00057945" w:rsidP="00057945">
            <w:pPr>
              <w:rPr>
                <w:sz w:val="15"/>
                <w:szCs w:val="15"/>
              </w:rPr>
            </w:pPr>
            <w:r w:rsidRPr="00DA1021">
              <w:rPr>
                <w:sz w:val="15"/>
                <w:szCs w:val="15"/>
              </w:rPr>
              <w:t>Şehit Yakınlar ve Gaziler</w:t>
            </w:r>
          </w:p>
          <w:p w:rsidR="006A749B" w:rsidRPr="00703FF5" w:rsidRDefault="006A749B">
            <w:pPr>
              <w:pStyle w:val="TableParagraph"/>
              <w:spacing w:before="1" w:line="256" w:lineRule="auto"/>
              <w:ind w:left="30" w:right="111"/>
              <w:rPr>
                <w:sz w:val="15"/>
              </w:rPr>
            </w:pPr>
          </w:p>
        </w:tc>
        <w:tc>
          <w:tcPr>
            <w:tcW w:w="284" w:type="dxa"/>
          </w:tcPr>
          <w:p w:rsidR="006A749B" w:rsidRPr="00703FF5" w:rsidRDefault="006A749B">
            <w:pPr>
              <w:pStyle w:val="TableParagraph"/>
              <w:spacing w:before="109" w:line="256" w:lineRule="auto"/>
              <w:ind w:left="31" w:right="137"/>
              <w:jc w:val="both"/>
              <w:rPr>
                <w:sz w:val="15"/>
              </w:rPr>
            </w:pPr>
          </w:p>
        </w:tc>
        <w:tc>
          <w:tcPr>
            <w:tcW w:w="283" w:type="dxa"/>
          </w:tcPr>
          <w:p w:rsidR="006A749B" w:rsidRPr="00703FF5" w:rsidRDefault="006A749B">
            <w:pPr>
              <w:pStyle w:val="TableParagraph"/>
              <w:spacing w:line="256" w:lineRule="auto"/>
              <w:ind w:left="33" w:right="212"/>
              <w:rPr>
                <w:sz w:val="15"/>
              </w:rPr>
            </w:pPr>
          </w:p>
        </w:tc>
        <w:tc>
          <w:tcPr>
            <w:tcW w:w="284" w:type="dxa"/>
          </w:tcPr>
          <w:p w:rsidR="006A749B" w:rsidRPr="00703FF5" w:rsidRDefault="006A749B">
            <w:pPr>
              <w:pStyle w:val="TableParagraph"/>
              <w:ind w:left="35"/>
              <w:rPr>
                <w:sz w:val="15"/>
              </w:rPr>
            </w:pPr>
          </w:p>
        </w:tc>
        <w:tc>
          <w:tcPr>
            <w:tcW w:w="141" w:type="dxa"/>
          </w:tcPr>
          <w:p w:rsidR="006A749B" w:rsidRPr="00703FF5" w:rsidRDefault="006A749B">
            <w:pPr>
              <w:pStyle w:val="TableParagraph"/>
              <w:spacing w:before="109"/>
              <w:ind w:right="72"/>
              <w:jc w:val="right"/>
              <w:rPr>
                <w:sz w:val="15"/>
              </w:rPr>
            </w:pPr>
          </w:p>
        </w:tc>
        <w:tc>
          <w:tcPr>
            <w:tcW w:w="1276" w:type="dxa"/>
          </w:tcPr>
          <w:p w:rsidR="00057945" w:rsidRPr="00DA1021" w:rsidRDefault="00057945" w:rsidP="00057945">
            <w:pPr>
              <w:rPr>
                <w:sz w:val="15"/>
                <w:szCs w:val="15"/>
              </w:rPr>
            </w:pPr>
            <w:r>
              <w:rPr>
                <w:sz w:val="15"/>
                <w:szCs w:val="15"/>
              </w:rPr>
              <w:t>1-</w:t>
            </w:r>
            <w:r w:rsidRPr="00DA1021">
              <w:rPr>
                <w:sz w:val="15"/>
                <w:szCs w:val="15"/>
              </w:rPr>
              <w:t>Ücretsiz seyahat kartı başvuru formu</w:t>
            </w:r>
          </w:p>
          <w:p w:rsidR="00057945" w:rsidRPr="00DA1021" w:rsidRDefault="00057945" w:rsidP="00057945">
            <w:pPr>
              <w:rPr>
                <w:sz w:val="15"/>
                <w:szCs w:val="15"/>
              </w:rPr>
            </w:pPr>
            <w:r>
              <w:rPr>
                <w:sz w:val="15"/>
                <w:szCs w:val="15"/>
              </w:rPr>
              <w:t xml:space="preserve">2- </w:t>
            </w:r>
            <w:r w:rsidRPr="00DA1021">
              <w:rPr>
                <w:sz w:val="15"/>
                <w:szCs w:val="15"/>
              </w:rPr>
              <w:t xml:space="preserve">1 adet </w:t>
            </w:r>
            <w:proofErr w:type="spellStart"/>
            <w:r w:rsidRPr="00DA1021">
              <w:rPr>
                <w:sz w:val="15"/>
                <w:szCs w:val="15"/>
              </w:rPr>
              <w:t>biyometrik</w:t>
            </w:r>
            <w:proofErr w:type="spellEnd"/>
            <w:r w:rsidRPr="00DA1021">
              <w:rPr>
                <w:sz w:val="15"/>
                <w:szCs w:val="15"/>
              </w:rPr>
              <w:t xml:space="preserve"> fotoğraf</w:t>
            </w:r>
          </w:p>
          <w:p w:rsidR="00057945" w:rsidRPr="00DA1021" w:rsidRDefault="00057945" w:rsidP="00057945">
            <w:pPr>
              <w:rPr>
                <w:sz w:val="15"/>
                <w:szCs w:val="15"/>
              </w:rPr>
            </w:pPr>
            <w:r>
              <w:rPr>
                <w:sz w:val="15"/>
                <w:szCs w:val="15"/>
              </w:rPr>
              <w:t>3-</w:t>
            </w:r>
            <w:r w:rsidRPr="00DA1021">
              <w:rPr>
                <w:sz w:val="15"/>
                <w:szCs w:val="15"/>
              </w:rPr>
              <w:t>Kimlik fotokopisi</w:t>
            </w:r>
          </w:p>
          <w:p w:rsidR="006A749B" w:rsidRPr="00703FF5" w:rsidRDefault="006A749B">
            <w:pPr>
              <w:pStyle w:val="TableParagraph"/>
              <w:spacing w:before="109"/>
              <w:ind w:left="37"/>
              <w:rPr>
                <w:sz w:val="15"/>
              </w:rPr>
            </w:pPr>
          </w:p>
        </w:tc>
        <w:tc>
          <w:tcPr>
            <w:tcW w:w="709" w:type="dxa"/>
          </w:tcPr>
          <w:p w:rsidR="006A749B" w:rsidRPr="00703FF5" w:rsidRDefault="00057945">
            <w:pPr>
              <w:pStyle w:val="TableParagraph"/>
              <w:spacing w:before="1" w:line="256" w:lineRule="auto"/>
              <w:ind w:left="39" w:right="104"/>
              <w:rPr>
                <w:sz w:val="15"/>
              </w:rPr>
            </w:pPr>
            <w:r>
              <w:rPr>
                <w:sz w:val="15"/>
              </w:rPr>
              <w:t>Şehit Yakınları ve Gazi Birimi</w:t>
            </w:r>
          </w:p>
        </w:tc>
        <w:tc>
          <w:tcPr>
            <w:tcW w:w="850" w:type="dxa"/>
          </w:tcPr>
          <w:p w:rsidR="00057945" w:rsidRPr="00DA1021" w:rsidRDefault="00057945" w:rsidP="00057945">
            <w:pPr>
              <w:rPr>
                <w:color w:val="1C283D"/>
                <w:sz w:val="15"/>
                <w:szCs w:val="15"/>
                <w:shd w:val="clear" w:color="auto" w:fill="FFFFFF"/>
              </w:rPr>
            </w:pPr>
            <w:r w:rsidRPr="00DA1021">
              <w:rPr>
                <w:color w:val="1C283D"/>
                <w:sz w:val="15"/>
                <w:szCs w:val="15"/>
                <w:shd w:val="clear" w:color="auto" w:fill="FFFFFF"/>
              </w:rPr>
              <w:t>Meslek elemanı</w:t>
            </w:r>
          </w:p>
          <w:p w:rsidR="00057945" w:rsidRPr="00DA1021" w:rsidRDefault="00057945" w:rsidP="00057945">
            <w:pPr>
              <w:rPr>
                <w:color w:val="1C283D"/>
                <w:sz w:val="15"/>
                <w:szCs w:val="15"/>
                <w:shd w:val="clear" w:color="auto" w:fill="FFFFFF"/>
              </w:rPr>
            </w:pPr>
            <w:r w:rsidRPr="00DA1021">
              <w:rPr>
                <w:color w:val="1C283D"/>
                <w:sz w:val="15"/>
                <w:szCs w:val="15"/>
                <w:shd w:val="clear" w:color="auto" w:fill="FFFFFF"/>
              </w:rPr>
              <w:t>Müdür</w:t>
            </w:r>
          </w:p>
          <w:p w:rsidR="006A749B" w:rsidRPr="00703FF5" w:rsidRDefault="006A749B">
            <w:pPr>
              <w:pStyle w:val="TableParagraph"/>
              <w:spacing w:before="12"/>
              <w:ind w:left="39"/>
              <w:rPr>
                <w:sz w:val="15"/>
              </w:rPr>
            </w:pPr>
          </w:p>
        </w:tc>
        <w:tc>
          <w:tcPr>
            <w:tcW w:w="1134" w:type="dxa"/>
          </w:tcPr>
          <w:p w:rsidR="006A749B" w:rsidRPr="00703FF5" w:rsidRDefault="00057945">
            <w:pPr>
              <w:pStyle w:val="TableParagraph"/>
              <w:spacing w:before="107"/>
              <w:ind w:left="52"/>
              <w:jc w:val="center"/>
              <w:rPr>
                <w:sz w:val="15"/>
              </w:rPr>
            </w:pPr>
            <w:proofErr w:type="gramStart"/>
            <w:r w:rsidRPr="00703FF5">
              <w:rPr>
                <w:sz w:val="15"/>
              </w:rPr>
              <w:t>Aile ,Çalışma</w:t>
            </w:r>
            <w:proofErr w:type="gramEnd"/>
            <w:r w:rsidRPr="00703FF5">
              <w:rPr>
                <w:sz w:val="15"/>
              </w:rPr>
              <w:t xml:space="preserve"> ve Sosyal Hizmetler İl Müdürlüğü</w:t>
            </w:r>
          </w:p>
        </w:tc>
        <w:tc>
          <w:tcPr>
            <w:tcW w:w="1276" w:type="dxa"/>
            <w:vAlign w:val="center"/>
          </w:tcPr>
          <w:p w:rsidR="006A749B" w:rsidRPr="00057945" w:rsidRDefault="00057945" w:rsidP="00057945">
            <w:pPr>
              <w:pStyle w:val="TableParagraph"/>
              <w:spacing w:line="261" w:lineRule="auto"/>
              <w:ind w:left="39" w:right="9"/>
              <w:jc w:val="center"/>
              <w:rPr>
                <w:b/>
                <w:sz w:val="14"/>
              </w:rPr>
            </w:pPr>
            <w:r w:rsidRPr="00057945">
              <w:rPr>
                <w:b/>
                <w:sz w:val="14"/>
              </w:rPr>
              <w:t>-</w:t>
            </w:r>
          </w:p>
        </w:tc>
        <w:tc>
          <w:tcPr>
            <w:tcW w:w="425" w:type="dxa"/>
            <w:vAlign w:val="center"/>
          </w:tcPr>
          <w:p w:rsidR="006A749B" w:rsidRPr="00057945" w:rsidRDefault="00057945" w:rsidP="00057945">
            <w:pPr>
              <w:pStyle w:val="TableParagraph"/>
              <w:spacing w:before="107"/>
              <w:ind w:left="234"/>
              <w:jc w:val="center"/>
              <w:rPr>
                <w:b/>
                <w:sz w:val="15"/>
              </w:rPr>
            </w:pPr>
            <w:r w:rsidRPr="00057945">
              <w:rPr>
                <w:b/>
                <w:sz w:val="15"/>
              </w:rPr>
              <w:t>-</w:t>
            </w:r>
          </w:p>
        </w:tc>
        <w:tc>
          <w:tcPr>
            <w:tcW w:w="796" w:type="dxa"/>
            <w:vAlign w:val="center"/>
          </w:tcPr>
          <w:p w:rsidR="006A749B" w:rsidRPr="00057945" w:rsidRDefault="00057945" w:rsidP="00057945">
            <w:pPr>
              <w:pStyle w:val="TableParagraph"/>
              <w:spacing w:before="2"/>
              <w:ind w:left="43"/>
              <w:jc w:val="center"/>
              <w:rPr>
                <w:b/>
                <w:sz w:val="15"/>
              </w:rPr>
            </w:pPr>
            <w:r w:rsidRPr="00057945">
              <w:rPr>
                <w:b/>
                <w:sz w:val="15"/>
              </w:rPr>
              <w:t>-</w:t>
            </w:r>
          </w:p>
        </w:tc>
        <w:tc>
          <w:tcPr>
            <w:tcW w:w="338" w:type="dxa"/>
            <w:textDirection w:val="btLr"/>
            <w:vAlign w:val="center"/>
          </w:tcPr>
          <w:p w:rsidR="006A749B" w:rsidRPr="00703FF5" w:rsidRDefault="008B5BBC" w:rsidP="008B5BBC">
            <w:pPr>
              <w:pStyle w:val="TableParagraph"/>
              <w:spacing w:before="37" w:line="135" w:lineRule="exact"/>
              <w:ind w:left="784" w:right="783"/>
              <w:jc w:val="center"/>
              <w:rPr>
                <w:sz w:val="14"/>
              </w:rPr>
            </w:pPr>
            <w:r>
              <w:rPr>
                <w:sz w:val="14"/>
              </w:rPr>
              <w:t>10</w:t>
            </w:r>
          </w:p>
        </w:tc>
        <w:tc>
          <w:tcPr>
            <w:tcW w:w="284" w:type="dxa"/>
            <w:textDirection w:val="btLr"/>
            <w:vAlign w:val="center"/>
          </w:tcPr>
          <w:p w:rsidR="006A749B" w:rsidRPr="00703FF5" w:rsidRDefault="00057945" w:rsidP="00057945">
            <w:pPr>
              <w:pStyle w:val="TableParagraph"/>
              <w:spacing w:before="111"/>
              <w:ind w:left="718"/>
              <w:jc w:val="center"/>
              <w:rPr>
                <w:sz w:val="15"/>
              </w:rPr>
            </w:pPr>
            <w:proofErr w:type="gramStart"/>
            <w:r>
              <w:rPr>
                <w:sz w:val="15"/>
              </w:rPr>
              <w:t>sunuluyor</w:t>
            </w:r>
            <w:proofErr w:type="gramEnd"/>
          </w:p>
        </w:tc>
      </w:tr>
      <w:tr w:rsidR="006A749B" w:rsidRPr="00703FF5" w:rsidTr="008B5BBC">
        <w:trPr>
          <w:cantSplit/>
          <w:trHeight w:val="1670"/>
        </w:trPr>
        <w:tc>
          <w:tcPr>
            <w:tcW w:w="259" w:type="dxa"/>
          </w:tcPr>
          <w:p w:rsidR="006A749B" w:rsidRPr="00703FF5" w:rsidRDefault="00057945">
            <w:pPr>
              <w:pStyle w:val="TableParagraph"/>
              <w:ind w:left="26"/>
              <w:jc w:val="center"/>
              <w:rPr>
                <w:sz w:val="15"/>
              </w:rPr>
            </w:pPr>
            <w:r>
              <w:rPr>
                <w:sz w:val="15"/>
              </w:rPr>
              <w:lastRenderedPageBreak/>
              <w:t>8</w:t>
            </w:r>
          </w:p>
        </w:tc>
        <w:tc>
          <w:tcPr>
            <w:tcW w:w="278" w:type="dxa"/>
            <w:textDirection w:val="btLr"/>
          </w:tcPr>
          <w:p w:rsidR="006A749B" w:rsidRPr="00703FF5" w:rsidRDefault="00057945">
            <w:pPr>
              <w:pStyle w:val="TableParagraph"/>
              <w:spacing w:before="48"/>
              <w:ind w:left="526"/>
              <w:rPr>
                <w:sz w:val="14"/>
              </w:rPr>
            </w:pPr>
            <w:proofErr w:type="gramStart"/>
            <w:r w:rsidRPr="00703FF5">
              <w:rPr>
                <w:sz w:val="14"/>
              </w:rPr>
              <w:t>24010062109963</w:t>
            </w:r>
            <w:proofErr w:type="gramEnd"/>
          </w:p>
        </w:tc>
        <w:tc>
          <w:tcPr>
            <w:tcW w:w="199" w:type="dxa"/>
            <w:textDirection w:val="btLr"/>
          </w:tcPr>
          <w:p w:rsidR="006A749B" w:rsidRPr="00703FF5" w:rsidRDefault="00057945">
            <w:pPr>
              <w:pStyle w:val="TableParagraph"/>
              <w:spacing w:before="6" w:line="158" w:lineRule="exact"/>
              <w:ind w:left="585" w:right="585"/>
              <w:jc w:val="center"/>
              <w:rPr>
                <w:sz w:val="15"/>
              </w:rPr>
            </w:pPr>
            <w:r>
              <w:rPr>
                <w:sz w:val="15"/>
              </w:rPr>
              <w:t>302</w:t>
            </w:r>
          </w:p>
        </w:tc>
        <w:tc>
          <w:tcPr>
            <w:tcW w:w="684" w:type="dxa"/>
            <w:textDirection w:val="btLr"/>
            <w:vAlign w:val="center"/>
          </w:tcPr>
          <w:p w:rsidR="006A749B" w:rsidRPr="00057945" w:rsidRDefault="00057945" w:rsidP="00057945">
            <w:pPr>
              <w:ind w:left="113" w:right="113"/>
              <w:jc w:val="center"/>
              <w:rPr>
                <w:sz w:val="15"/>
                <w:szCs w:val="15"/>
              </w:rPr>
            </w:pPr>
            <w:r>
              <w:rPr>
                <w:sz w:val="15"/>
                <w:szCs w:val="15"/>
              </w:rPr>
              <w:t>Engelli Özlük İşlemleri</w:t>
            </w:r>
          </w:p>
        </w:tc>
        <w:tc>
          <w:tcPr>
            <w:tcW w:w="1877" w:type="dxa"/>
          </w:tcPr>
          <w:p w:rsidR="006A749B" w:rsidRPr="00703FF5" w:rsidRDefault="00057945">
            <w:pPr>
              <w:pStyle w:val="TableParagraph"/>
              <w:spacing w:before="98" w:line="256" w:lineRule="auto"/>
              <w:ind w:left="29" w:right="364"/>
              <w:rPr>
                <w:sz w:val="15"/>
              </w:rPr>
            </w:pPr>
            <w:r>
              <w:rPr>
                <w:sz w:val="15"/>
              </w:rPr>
              <w:t xml:space="preserve">2828 Sosyal Hizmetler Kanunu’nun 3. Maddesinin 1. Fıkrasının “d” bendi </w:t>
            </w:r>
          </w:p>
        </w:tc>
        <w:tc>
          <w:tcPr>
            <w:tcW w:w="1843" w:type="dxa"/>
          </w:tcPr>
          <w:p w:rsidR="006A749B" w:rsidRPr="00703FF5" w:rsidRDefault="00057945">
            <w:pPr>
              <w:pStyle w:val="TableParagraph"/>
              <w:spacing w:before="1" w:line="256" w:lineRule="auto"/>
              <w:ind w:left="30" w:right="34"/>
              <w:rPr>
                <w:sz w:val="15"/>
              </w:rPr>
            </w:pPr>
            <w:r>
              <w:rPr>
                <w:sz w:val="15"/>
              </w:rPr>
              <w:t xml:space="preserve">2828 Sosyal Hizmetler Kanunu’nun 21.maddesi ile 03.09.2010 tarihli ve 27691 sayılı Resmi Gazetede yayımlanan Sosyal Hizmetler ve Çocuk Esirgeme Kurum Genel Müdürlüğü Özürlülerin Bakımı Rehabilitasyonu ve Aile </w:t>
            </w:r>
            <w:r w:rsidR="00DD53FF">
              <w:rPr>
                <w:sz w:val="15"/>
              </w:rPr>
              <w:t>Danışmanlığı Hizmetlerine Dair Yönetmelik Madde(7-1-b)</w:t>
            </w:r>
          </w:p>
        </w:tc>
        <w:tc>
          <w:tcPr>
            <w:tcW w:w="2835" w:type="dxa"/>
          </w:tcPr>
          <w:p w:rsidR="006A749B" w:rsidRPr="00703FF5" w:rsidRDefault="00DD53FF">
            <w:pPr>
              <w:pStyle w:val="TableParagraph"/>
              <w:spacing w:before="98" w:line="256" w:lineRule="auto"/>
              <w:ind w:left="30" w:right="111"/>
              <w:rPr>
                <w:sz w:val="15"/>
              </w:rPr>
            </w:pPr>
            <w:r>
              <w:rPr>
                <w:sz w:val="15"/>
              </w:rPr>
              <w:t xml:space="preserve">Bakıma İhtiyacı Olan Engelli </w:t>
            </w:r>
          </w:p>
        </w:tc>
        <w:tc>
          <w:tcPr>
            <w:tcW w:w="284" w:type="dxa"/>
          </w:tcPr>
          <w:p w:rsidR="006A749B" w:rsidRPr="00703FF5" w:rsidRDefault="006A749B">
            <w:pPr>
              <w:pStyle w:val="TableParagraph"/>
              <w:spacing w:line="256" w:lineRule="auto"/>
              <w:ind w:left="31" w:right="137"/>
              <w:jc w:val="both"/>
              <w:rPr>
                <w:sz w:val="15"/>
              </w:rPr>
            </w:pPr>
          </w:p>
        </w:tc>
        <w:tc>
          <w:tcPr>
            <w:tcW w:w="283" w:type="dxa"/>
          </w:tcPr>
          <w:p w:rsidR="006A749B" w:rsidRPr="00703FF5" w:rsidRDefault="006A749B">
            <w:pPr>
              <w:pStyle w:val="TableParagraph"/>
              <w:spacing w:before="1" w:line="256" w:lineRule="auto"/>
              <w:ind w:left="33" w:right="212"/>
              <w:rPr>
                <w:sz w:val="15"/>
              </w:rPr>
            </w:pPr>
          </w:p>
        </w:tc>
        <w:tc>
          <w:tcPr>
            <w:tcW w:w="284" w:type="dxa"/>
          </w:tcPr>
          <w:p w:rsidR="006A749B" w:rsidRPr="00703FF5" w:rsidRDefault="006A749B">
            <w:pPr>
              <w:pStyle w:val="TableParagraph"/>
              <w:spacing w:before="1"/>
              <w:ind w:left="35"/>
              <w:rPr>
                <w:sz w:val="15"/>
              </w:rPr>
            </w:pPr>
          </w:p>
        </w:tc>
        <w:tc>
          <w:tcPr>
            <w:tcW w:w="141" w:type="dxa"/>
          </w:tcPr>
          <w:p w:rsidR="006A749B" w:rsidRPr="00703FF5" w:rsidRDefault="006A749B">
            <w:pPr>
              <w:pStyle w:val="TableParagraph"/>
              <w:ind w:right="72"/>
              <w:jc w:val="right"/>
              <w:rPr>
                <w:sz w:val="15"/>
              </w:rPr>
            </w:pPr>
          </w:p>
        </w:tc>
        <w:tc>
          <w:tcPr>
            <w:tcW w:w="1276" w:type="dxa"/>
          </w:tcPr>
          <w:p w:rsidR="006A749B" w:rsidRDefault="00DD53FF">
            <w:pPr>
              <w:pStyle w:val="TableParagraph"/>
              <w:ind w:left="37"/>
              <w:rPr>
                <w:sz w:val="15"/>
              </w:rPr>
            </w:pPr>
            <w:r>
              <w:rPr>
                <w:sz w:val="15"/>
              </w:rPr>
              <w:t>1-Engelli Sağlık Kurulu Raporu</w:t>
            </w:r>
          </w:p>
          <w:p w:rsidR="00DD53FF" w:rsidRDefault="00DD53FF">
            <w:pPr>
              <w:pStyle w:val="TableParagraph"/>
              <w:ind w:left="37"/>
              <w:rPr>
                <w:sz w:val="15"/>
              </w:rPr>
            </w:pPr>
            <w:r>
              <w:rPr>
                <w:sz w:val="15"/>
              </w:rPr>
              <w:t>2-18 yaşını tamamlamış olup kısıtlı olup velayet altında değil ise vesayet altına alınması ve vasi atanması kararı</w:t>
            </w:r>
          </w:p>
          <w:p w:rsidR="00DD53FF" w:rsidRDefault="00DD53FF">
            <w:pPr>
              <w:pStyle w:val="TableParagraph"/>
              <w:ind w:left="37"/>
              <w:rPr>
                <w:sz w:val="15"/>
              </w:rPr>
            </w:pPr>
            <w:r>
              <w:rPr>
                <w:sz w:val="15"/>
              </w:rPr>
              <w:t>3-T.C. Kimlik No Beyanı</w:t>
            </w:r>
          </w:p>
          <w:p w:rsidR="00DD53FF" w:rsidRDefault="00DD53FF">
            <w:pPr>
              <w:pStyle w:val="TableParagraph"/>
              <w:ind w:left="37"/>
              <w:rPr>
                <w:sz w:val="15"/>
              </w:rPr>
            </w:pPr>
            <w:r>
              <w:rPr>
                <w:sz w:val="15"/>
              </w:rPr>
              <w:t>4-Aynı Hanede Yaşayan Bireylerin Gelir ve Mal Durumuna İlişkin Yazılı Beyanı ve Taahhüdü ile Beyanın İçeriğine Dair Belgeler</w:t>
            </w:r>
          </w:p>
          <w:p w:rsidR="00DD53FF" w:rsidRPr="00703FF5" w:rsidRDefault="00DD53FF">
            <w:pPr>
              <w:pStyle w:val="TableParagraph"/>
              <w:ind w:left="37"/>
              <w:rPr>
                <w:sz w:val="15"/>
              </w:rPr>
            </w:pPr>
            <w:r>
              <w:rPr>
                <w:sz w:val="15"/>
              </w:rPr>
              <w:t xml:space="preserve">4-2 Adet Vesikalık </w:t>
            </w:r>
            <w:proofErr w:type="spellStart"/>
            <w:r>
              <w:rPr>
                <w:sz w:val="15"/>
              </w:rPr>
              <w:t>Fotograf</w:t>
            </w:r>
            <w:proofErr w:type="spellEnd"/>
            <w:r>
              <w:rPr>
                <w:sz w:val="15"/>
              </w:rPr>
              <w:t xml:space="preserve"> </w:t>
            </w:r>
          </w:p>
        </w:tc>
        <w:tc>
          <w:tcPr>
            <w:tcW w:w="709" w:type="dxa"/>
          </w:tcPr>
          <w:p w:rsidR="0040014F" w:rsidRDefault="0040014F" w:rsidP="0040014F">
            <w:pPr>
              <w:pStyle w:val="TableParagraph"/>
              <w:spacing w:before="98" w:line="256" w:lineRule="auto"/>
              <w:ind w:left="39" w:right="3"/>
              <w:rPr>
                <w:sz w:val="15"/>
              </w:rPr>
            </w:pPr>
            <w:r>
              <w:rPr>
                <w:sz w:val="15"/>
              </w:rPr>
              <w:t>Sosyal Hizmet Merkez Müdürlükleri</w:t>
            </w:r>
          </w:p>
          <w:p w:rsidR="0040014F" w:rsidRDefault="0040014F" w:rsidP="0040014F">
            <w:pPr>
              <w:pStyle w:val="TableParagraph"/>
              <w:spacing w:before="98" w:line="256" w:lineRule="auto"/>
              <w:ind w:left="39" w:right="3"/>
              <w:rPr>
                <w:sz w:val="15"/>
              </w:rPr>
            </w:pPr>
            <w:proofErr w:type="gramStart"/>
            <w:r>
              <w:rPr>
                <w:sz w:val="15"/>
              </w:rPr>
              <w:t>Aile</w:t>
            </w:r>
            <w:r w:rsidRPr="00703FF5">
              <w:rPr>
                <w:sz w:val="15"/>
              </w:rPr>
              <w:t>,Çalışma</w:t>
            </w:r>
            <w:proofErr w:type="gramEnd"/>
            <w:r w:rsidRPr="00703FF5">
              <w:rPr>
                <w:sz w:val="15"/>
              </w:rPr>
              <w:t xml:space="preserve"> ve Sosyal Hizmetler İl Müdürlüğü</w:t>
            </w:r>
          </w:p>
          <w:p w:rsidR="0040014F" w:rsidRPr="00703FF5" w:rsidRDefault="0040014F" w:rsidP="0040014F">
            <w:pPr>
              <w:pStyle w:val="TableParagraph"/>
              <w:spacing w:before="98" w:line="256" w:lineRule="auto"/>
              <w:ind w:left="39" w:right="3"/>
              <w:rPr>
                <w:sz w:val="15"/>
              </w:rPr>
            </w:pPr>
            <w:r>
              <w:rPr>
                <w:sz w:val="15"/>
              </w:rPr>
              <w:t>Diğer Sosyal Hizmet Kuruluşları</w:t>
            </w:r>
          </w:p>
        </w:tc>
        <w:tc>
          <w:tcPr>
            <w:tcW w:w="850" w:type="dxa"/>
          </w:tcPr>
          <w:p w:rsidR="006A749B" w:rsidRDefault="0040014F">
            <w:pPr>
              <w:pStyle w:val="TableParagraph"/>
              <w:spacing w:before="1" w:line="256" w:lineRule="auto"/>
              <w:ind w:left="39"/>
              <w:rPr>
                <w:sz w:val="15"/>
              </w:rPr>
            </w:pPr>
            <w:r>
              <w:rPr>
                <w:sz w:val="15"/>
              </w:rPr>
              <w:t xml:space="preserve">Sosyal Çalışmacı </w:t>
            </w:r>
          </w:p>
          <w:p w:rsidR="0040014F" w:rsidRPr="00703FF5" w:rsidRDefault="0040014F">
            <w:pPr>
              <w:pStyle w:val="TableParagraph"/>
              <w:spacing w:before="1" w:line="256" w:lineRule="auto"/>
              <w:ind w:left="39"/>
              <w:rPr>
                <w:sz w:val="15"/>
              </w:rPr>
            </w:pPr>
            <w:r>
              <w:rPr>
                <w:sz w:val="15"/>
              </w:rPr>
              <w:t>Müdür</w:t>
            </w:r>
          </w:p>
        </w:tc>
        <w:tc>
          <w:tcPr>
            <w:tcW w:w="1134" w:type="dxa"/>
          </w:tcPr>
          <w:p w:rsidR="006A749B" w:rsidRPr="00703FF5" w:rsidRDefault="0040014F">
            <w:pPr>
              <w:pStyle w:val="TableParagraph"/>
              <w:ind w:left="52"/>
              <w:jc w:val="center"/>
              <w:rPr>
                <w:sz w:val="15"/>
              </w:rPr>
            </w:pPr>
            <w:proofErr w:type="gramStart"/>
            <w:r w:rsidRPr="00703FF5">
              <w:rPr>
                <w:sz w:val="15"/>
              </w:rPr>
              <w:t>Aile ,Çalışma</w:t>
            </w:r>
            <w:proofErr w:type="gramEnd"/>
            <w:r w:rsidRPr="00703FF5">
              <w:rPr>
                <w:sz w:val="15"/>
              </w:rPr>
              <w:t xml:space="preserve"> ve Sosyal Hizmetler İl Müdürlüğü</w:t>
            </w:r>
          </w:p>
        </w:tc>
        <w:tc>
          <w:tcPr>
            <w:tcW w:w="1276" w:type="dxa"/>
          </w:tcPr>
          <w:p w:rsidR="006A749B" w:rsidRPr="00703FF5" w:rsidRDefault="0040014F">
            <w:pPr>
              <w:pStyle w:val="TableParagraph"/>
              <w:ind w:left="53"/>
              <w:jc w:val="center"/>
              <w:rPr>
                <w:sz w:val="15"/>
              </w:rPr>
            </w:pPr>
            <w:r>
              <w:rPr>
                <w:sz w:val="15"/>
              </w:rPr>
              <w:t>Engelli Bireyler Yönelik Özel Bakım Merkezileri</w:t>
            </w:r>
          </w:p>
        </w:tc>
        <w:tc>
          <w:tcPr>
            <w:tcW w:w="425" w:type="dxa"/>
          </w:tcPr>
          <w:p w:rsidR="006A749B" w:rsidRPr="00703FF5" w:rsidRDefault="0040014F">
            <w:pPr>
              <w:pStyle w:val="TableParagraph"/>
              <w:ind w:left="152"/>
              <w:rPr>
                <w:sz w:val="15"/>
              </w:rPr>
            </w:pPr>
            <w:r>
              <w:rPr>
                <w:sz w:val="15"/>
              </w:rPr>
              <w:t>-</w:t>
            </w:r>
          </w:p>
        </w:tc>
        <w:tc>
          <w:tcPr>
            <w:tcW w:w="796" w:type="dxa"/>
          </w:tcPr>
          <w:p w:rsidR="006A749B" w:rsidRPr="00703FF5" w:rsidRDefault="0040014F">
            <w:pPr>
              <w:pStyle w:val="TableParagraph"/>
              <w:spacing w:line="256" w:lineRule="auto"/>
              <w:ind w:left="43" w:right="101"/>
              <w:rPr>
                <w:sz w:val="15"/>
              </w:rPr>
            </w:pPr>
            <w:r>
              <w:rPr>
                <w:sz w:val="15"/>
              </w:rPr>
              <w:t>30 gün</w:t>
            </w:r>
          </w:p>
        </w:tc>
        <w:tc>
          <w:tcPr>
            <w:tcW w:w="338" w:type="dxa"/>
            <w:textDirection w:val="btLr"/>
            <w:vAlign w:val="center"/>
          </w:tcPr>
          <w:p w:rsidR="006A749B" w:rsidRPr="00703FF5" w:rsidRDefault="008B5BBC" w:rsidP="008B5BBC">
            <w:pPr>
              <w:pStyle w:val="TableParagraph"/>
              <w:ind w:left="113" w:right="113"/>
              <w:jc w:val="center"/>
              <w:rPr>
                <w:sz w:val="14"/>
              </w:rPr>
            </w:pPr>
            <w:r>
              <w:rPr>
                <w:sz w:val="14"/>
              </w:rPr>
              <w:t>20</w:t>
            </w:r>
          </w:p>
        </w:tc>
        <w:tc>
          <w:tcPr>
            <w:tcW w:w="284" w:type="dxa"/>
            <w:textDirection w:val="btLr"/>
            <w:vAlign w:val="center"/>
          </w:tcPr>
          <w:p w:rsidR="006A749B" w:rsidRPr="00703FF5" w:rsidRDefault="008B5BBC" w:rsidP="008B5BBC">
            <w:pPr>
              <w:pStyle w:val="TableParagraph"/>
              <w:spacing w:before="111"/>
              <w:ind w:left="430" w:right="113"/>
              <w:jc w:val="center"/>
              <w:rPr>
                <w:sz w:val="15"/>
              </w:rPr>
            </w:pPr>
            <w:proofErr w:type="gramStart"/>
            <w:r>
              <w:rPr>
                <w:sz w:val="15"/>
              </w:rPr>
              <w:t>sunuluyor</w:t>
            </w:r>
            <w:proofErr w:type="gramEnd"/>
          </w:p>
        </w:tc>
      </w:tr>
      <w:tr w:rsidR="00E77A23" w:rsidRPr="00703FF5" w:rsidTr="008B5BBC">
        <w:trPr>
          <w:trHeight w:val="1598"/>
        </w:trPr>
        <w:tc>
          <w:tcPr>
            <w:tcW w:w="259" w:type="dxa"/>
          </w:tcPr>
          <w:p w:rsidR="00EA1F73" w:rsidRPr="00703FF5" w:rsidRDefault="00EA1F73">
            <w:pPr>
              <w:pStyle w:val="TableParagraph"/>
              <w:rPr>
                <w:sz w:val="16"/>
              </w:rPr>
            </w:pPr>
          </w:p>
          <w:p w:rsidR="00EA1F73" w:rsidRPr="00703FF5" w:rsidRDefault="00EA1F73">
            <w:pPr>
              <w:pStyle w:val="TableParagraph"/>
              <w:rPr>
                <w:sz w:val="16"/>
              </w:rPr>
            </w:pPr>
          </w:p>
          <w:p w:rsidR="00EA1F73" w:rsidRPr="00703FF5" w:rsidRDefault="00EA1F73">
            <w:pPr>
              <w:pStyle w:val="TableParagraph"/>
              <w:rPr>
                <w:sz w:val="16"/>
              </w:rPr>
            </w:pPr>
          </w:p>
          <w:p w:rsidR="00EA1F73" w:rsidRPr="00703FF5" w:rsidRDefault="00EA1F73">
            <w:pPr>
              <w:pStyle w:val="TableParagraph"/>
              <w:spacing w:before="1"/>
              <w:rPr>
                <w:sz w:val="13"/>
              </w:rPr>
            </w:pPr>
          </w:p>
          <w:p w:rsidR="00EA1F73" w:rsidRPr="00703FF5" w:rsidRDefault="00434FB6">
            <w:pPr>
              <w:pStyle w:val="TableParagraph"/>
              <w:ind w:left="26"/>
              <w:jc w:val="center"/>
              <w:rPr>
                <w:sz w:val="15"/>
              </w:rPr>
            </w:pPr>
            <w:r w:rsidRPr="00703FF5">
              <w:rPr>
                <w:sz w:val="15"/>
              </w:rPr>
              <w:t>9</w:t>
            </w:r>
          </w:p>
        </w:tc>
        <w:tc>
          <w:tcPr>
            <w:tcW w:w="278" w:type="dxa"/>
            <w:textDirection w:val="btLr"/>
          </w:tcPr>
          <w:p w:rsidR="00EA1F73" w:rsidRPr="00703FF5" w:rsidRDefault="0040014F">
            <w:pPr>
              <w:pStyle w:val="TableParagraph"/>
              <w:spacing w:before="48"/>
              <w:ind w:left="491"/>
              <w:rPr>
                <w:sz w:val="14"/>
              </w:rPr>
            </w:pPr>
            <w:proofErr w:type="gramStart"/>
            <w:r w:rsidRPr="00703FF5">
              <w:rPr>
                <w:sz w:val="14"/>
              </w:rPr>
              <w:t>24010062109963</w:t>
            </w:r>
            <w:proofErr w:type="gramEnd"/>
          </w:p>
        </w:tc>
        <w:tc>
          <w:tcPr>
            <w:tcW w:w="199" w:type="dxa"/>
            <w:textDirection w:val="btLr"/>
          </w:tcPr>
          <w:p w:rsidR="00EA1F73" w:rsidRPr="00703FF5" w:rsidRDefault="0040014F" w:rsidP="0040014F">
            <w:pPr>
              <w:pStyle w:val="TableParagraph"/>
              <w:spacing w:before="6" w:line="158" w:lineRule="exact"/>
              <w:ind w:left="459"/>
              <w:jc w:val="center"/>
              <w:rPr>
                <w:sz w:val="15"/>
              </w:rPr>
            </w:pPr>
            <w:r>
              <w:rPr>
                <w:sz w:val="15"/>
              </w:rPr>
              <w:t>307</w:t>
            </w:r>
          </w:p>
        </w:tc>
        <w:tc>
          <w:tcPr>
            <w:tcW w:w="684" w:type="dxa"/>
            <w:textDirection w:val="btLr"/>
          </w:tcPr>
          <w:p w:rsidR="00EA1F73" w:rsidRPr="00703FF5" w:rsidRDefault="0040014F" w:rsidP="001634A2">
            <w:pPr>
              <w:pStyle w:val="TableParagraph"/>
              <w:spacing w:line="249" w:lineRule="auto"/>
              <w:ind w:left="635" w:right="179" w:hanging="462"/>
              <w:jc w:val="center"/>
              <w:rPr>
                <w:sz w:val="15"/>
              </w:rPr>
            </w:pPr>
            <w:r>
              <w:rPr>
                <w:sz w:val="15"/>
              </w:rPr>
              <w:t>Huzurevi Yaşlı Özlük İşlemleri</w:t>
            </w:r>
          </w:p>
        </w:tc>
        <w:tc>
          <w:tcPr>
            <w:tcW w:w="1877" w:type="dxa"/>
          </w:tcPr>
          <w:p w:rsidR="00EA1F73" w:rsidRPr="00703FF5" w:rsidRDefault="0040014F">
            <w:pPr>
              <w:pStyle w:val="TableParagraph"/>
              <w:spacing w:line="256" w:lineRule="auto"/>
              <w:ind w:left="29" w:right="364"/>
              <w:rPr>
                <w:sz w:val="15"/>
              </w:rPr>
            </w:pPr>
            <w:r>
              <w:rPr>
                <w:sz w:val="15"/>
              </w:rPr>
              <w:t>2828 Sosyal Hizmetler Kanununun 3. Maddesi “E” Bendi Sosyal Ve Ekonomik Yönden Yoksunluk İçinde Olup Korunmaya, Bakıma Ve Yardıma İhtiyacı Olan Yaşlı Statüsündeki Kişilerin Sosyal Risklerinin Azaltılmasına Yönelik Olan Hizmettir.</w:t>
            </w:r>
          </w:p>
        </w:tc>
        <w:tc>
          <w:tcPr>
            <w:tcW w:w="1843" w:type="dxa"/>
          </w:tcPr>
          <w:p w:rsidR="00EA1F73" w:rsidRPr="00703FF5" w:rsidRDefault="0040014F">
            <w:pPr>
              <w:pStyle w:val="TableParagraph"/>
              <w:spacing w:before="1" w:line="256" w:lineRule="auto"/>
              <w:ind w:left="30" w:right="34"/>
              <w:rPr>
                <w:sz w:val="15"/>
              </w:rPr>
            </w:pPr>
            <w:r>
              <w:rPr>
                <w:sz w:val="15"/>
              </w:rPr>
              <w:t>2828 Sosyal Hizmetler Kanununun 21. Maddesi Gereği Korunmaya, Bakıma, Yardıma İhtiyacı Olan Aile, Çocuk, Engelli Ve Yaşlılar İle Sosyal Hizmetlere İhtiyacı Olan Diğer Kişilerin Tespit Ve İncelemekle Yükümlüdür.</w:t>
            </w:r>
          </w:p>
        </w:tc>
        <w:tc>
          <w:tcPr>
            <w:tcW w:w="2835" w:type="dxa"/>
          </w:tcPr>
          <w:p w:rsidR="00EA1F73" w:rsidRPr="00703FF5" w:rsidRDefault="0040014F">
            <w:pPr>
              <w:pStyle w:val="TableParagraph"/>
              <w:spacing w:line="256" w:lineRule="auto"/>
              <w:ind w:left="30" w:right="111"/>
              <w:rPr>
                <w:sz w:val="15"/>
              </w:rPr>
            </w:pPr>
            <w:r>
              <w:rPr>
                <w:sz w:val="15"/>
              </w:rPr>
              <w:t>60 Yaşını Doldurmuş Yaşlı Statüsündeki Vatandaşlar</w:t>
            </w:r>
          </w:p>
        </w:tc>
        <w:tc>
          <w:tcPr>
            <w:tcW w:w="284" w:type="dxa"/>
          </w:tcPr>
          <w:p w:rsidR="00EA1F73" w:rsidRPr="00703FF5" w:rsidRDefault="00EA1F73">
            <w:pPr>
              <w:pStyle w:val="TableParagraph"/>
              <w:spacing w:line="256" w:lineRule="auto"/>
              <w:ind w:left="31" w:right="137"/>
              <w:jc w:val="both"/>
              <w:rPr>
                <w:sz w:val="15"/>
              </w:rPr>
            </w:pPr>
          </w:p>
        </w:tc>
        <w:tc>
          <w:tcPr>
            <w:tcW w:w="283" w:type="dxa"/>
          </w:tcPr>
          <w:p w:rsidR="00EA1F73" w:rsidRPr="00703FF5" w:rsidRDefault="00EA1F73">
            <w:pPr>
              <w:pStyle w:val="TableParagraph"/>
              <w:spacing w:before="1" w:line="256" w:lineRule="auto"/>
              <w:ind w:left="33" w:right="212"/>
              <w:rPr>
                <w:sz w:val="15"/>
              </w:rPr>
            </w:pPr>
          </w:p>
        </w:tc>
        <w:tc>
          <w:tcPr>
            <w:tcW w:w="284" w:type="dxa"/>
          </w:tcPr>
          <w:p w:rsidR="00EA1F73" w:rsidRPr="00703FF5" w:rsidRDefault="00EA1F73">
            <w:pPr>
              <w:pStyle w:val="TableParagraph"/>
              <w:spacing w:before="13" w:line="256" w:lineRule="auto"/>
              <w:ind w:left="35" w:right="278"/>
              <w:rPr>
                <w:sz w:val="15"/>
              </w:rPr>
            </w:pPr>
          </w:p>
        </w:tc>
        <w:tc>
          <w:tcPr>
            <w:tcW w:w="141" w:type="dxa"/>
          </w:tcPr>
          <w:p w:rsidR="00EA1F73" w:rsidRPr="00703FF5" w:rsidRDefault="00EA1F73">
            <w:pPr>
              <w:pStyle w:val="TableParagraph"/>
              <w:ind w:right="72"/>
              <w:jc w:val="right"/>
              <w:rPr>
                <w:sz w:val="15"/>
              </w:rPr>
            </w:pPr>
          </w:p>
        </w:tc>
        <w:tc>
          <w:tcPr>
            <w:tcW w:w="1276" w:type="dxa"/>
          </w:tcPr>
          <w:p w:rsidR="00EA1F73" w:rsidRDefault="008B5BBC">
            <w:pPr>
              <w:pStyle w:val="TableParagraph"/>
              <w:ind w:left="37"/>
              <w:rPr>
                <w:sz w:val="15"/>
              </w:rPr>
            </w:pPr>
            <w:r>
              <w:rPr>
                <w:sz w:val="15"/>
              </w:rPr>
              <w:t>1-T.C. Kimlik Numarası Beyanı</w:t>
            </w:r>
          </w:p>
          <w:p w:rsidR="008B5BBC" w:rsidRDefault="008B5BBC">
            <w:pPr>
              <w:pStyle w:val="TableParagraph"/>
              <w:ind w:left="37"/>
              <w:rPr>
                <w:sz w:val="15"/>
              </w:rPr>
            </w:pPr>
            <w:r>
              <w:rPr>
                <w:sz w:val="15"/>
              </w:rPr>
              <w:t>2-Gelir Durumunu Gösterir Belge Örnekleri</w:t>
            </w:r>
          </w:p>
          <w:p w:rsidR="008B5BBC" w:rsidRPr="00703FF5" w:rsidRDefault="008B5BBC">
            <w:pPr>
              <w:pStyle w:val="TableParagraph"/>
              <w:ind w:left="37"/>
              <w:rPr>
                <w:sz w:val="15"/>
              </w:rPr>
            </w:pPr>
            <w:r>
              <w:rPr>
                <w:sz w:val="15"/>
              </w:rPr>
              <w:t>3- Durum Bildirir Raporu</w:t>
            </w:r>
          </w:p>
        </w:tc>
        <w:tc>
          <w:tcPr>
            <w:tcW w:w="709" w:type="dxa"/>
          </w:tcPr>
          <w:p w:rsidR="00EA1F73" w:rsidRPr="00703FF5" w:rsidRDefault="008B5BBC">
            <w:pPr>
              <w:pStyle w:val="TableParagraph"/>
              <w:spacing w:line="256" w:lineRule="auto"/>
              <w:ind w:left="39" w:right="104"/>
              <w:rPr>
                <w:sz w:val="15"/>
              </w:rPr>
            </w:pPr>
            <w:r>
              <w:rPr>
                <w:sz w:val="15"/>
              </w:rPr>
              <w:t>Huzurevi ya da Merkez Müdürlüklerine</w:t>
            </w:r>
          </w:p>
        </w:tc>
        <w:tc>
          <w:tcPr>
            <w:tcW w:w="850" w:type="dxa"/>
          </w:tcPr>
          <w:p w:rsidR="00EA1F73" w:rsidRPr="00703FF5" w:rsidRDefault="008B5BBC">
            <w:pPr>
              <w:pStyle w:val="TableParagraph"/>
              <w:spacing w:before="12"/>
              <w:ind w:left="39"/>
              <w:rPr>
                <w:sz w:val="15"/>
              </w:rPr>
            </w:pPr>
            <w:r>
              <w:rPr>
                <w:sz w:val="15"/>
              </w:rPr>
              <w:t>Meslek Elemanı</w:t>
            </w:r>
          </w:p>
        </w:tc>
        <w:tc>
          <w:tcPr>
            <w:tcW w:w="1134" w:type="dxa"/>
          </w:tcPr>
          <w:p w:rsidR="00EA1F73" w:rsidRPr="00703FF5" w:rsidRDefault="008B5BBC">
            <w:pPr>
              <w:pStyle w:val="TableParagraph"/>
              <w:ind w:left="52"/>
              <w:jc w:val="center"/>
              <w:rPr>
                <w:sz w:val="15"/>
              </w:rPr>
            </w:pPr>
            <w:proofErr w:type="gramStart"/>
            <w:r w:rsidRPr="00703FF5">
              <w:rPr>
                <w:sz w:val="15"/>
              </w:rPr>
              <w:t>Aile ,Çalışma</w:t>
            </w:r>
            <w:proofErr w:type="gramEnd"/>
            <w:r w:rsidRPr="00703FF5">
              <w:rPr>
                <w:sz w:val="15"/>
              </w:rPr>
              <w:t xml:space="preserve"> ve Sosyal Hizmetler İl Müdürlüğü</w:t>
            </w:r>
          </w:p>
        </w:tc>
        <w:tc>
          <w:tcPr>
            <w:tcW w:w="1276" w:type="dxa"/>
          </w:tcPr>
          <w:p w:rsidR="00EA1F73" w:rsidRPr="00703FF5" w:rsidRDefault="008B5BBC">
            <w:pPr>
              <w:pStyle w:val="TableParagraph"/>
              <w:ind w:left="53"/>
              <w:jc w:val="center"/>
              <w:rPr>
                <w:sz w:val="15"/>
              </w:rPr>
            </w:pPr>
            <w:r>
              <w:rPr>
                <w:sz w:val="15"/>
              </w:rPr>
              <w:t>-</w:t>
            </w:r>
          </w:p>
        </w:tc>
        <w:tc>
          <w:tcPr>
            <w:tcW w:w="425" w:type="dxa"/>
          </w:tcPr>
          <w:p w:rsidR="00EA1F73" w:rsidRPr="00703FF5" w:rsidRDefault="008B5BBC">
            <w:pPr>
              <w:pStyle w:val="TableParagraph"/>
              <w:ind w:left="42"/>
              <w:rPr>
                <w:sz w:val="15"/>
              </w:rPr>
            </w:pPr>
            <w:r>
              <w:rPr>
                <w:sz w:val="15"/>
              </w:rPr>
              <w:t>-</w:t>
            </w:r>
          </w:p>
        </w:tc>
        <w:tc>
          <w:tcPr>
            <w:tcW w:w="796" w:type="dxa"/>
          </w:tcPr>
          <w:p w:rsidR="00EA1F73" w:rsidRPr="00703FF5" w:rsidRDefault="008B5BBC">
            <w:pPr>
              <w:pStyle w:val="TableParagraph"/>
              <w:ind w:left="515"/>
              <w:rPr>
                <w:sz w:val="15"/>
              </w:rPr>
            </w:pPr>
            <w:r>
              <w:rPr>
                <w:sz w:val="15"/>
              </w:rPr>
              <w:t>15 gün</w:t>
            </w:r>
          </w:p>
        </w:tc>
        <w:tc>
          <w:tcPr>
            <w:tcW w:w="338" w:type="dxa"/>
            <w:textDirection w:val="btLr"/>
            <w:vAlign w:val="center"/>
          </w:tcPr>
          <w:p w:rsidR="00EA1F73" w:rsidRPr="00703FF5" w:rsidRDefault="008B5BBC" w:rsidP="008B5BBC">
            <w:pPr>
              <w:pStyle w:val="TableParagraph"/>
              <w:spacing w:before="37" w:line="135" w:lineRule="exact"/>
              <w:ind w:left="3"/>
              <w:jc w:val="center"/>
              <w:rPr>
                <w:sz w:val="14"/>
              </w:rPr>
            </w:pPr>
            <w:r>
              <w:rPr>
                <w:sz w:val="14"/>
              </w:rPr>
              <w:t>20</w:t>
            </w:r>
          </w:p>
        </w:tc>
        <w:tc>
          <w:tcPr>
            <w:tcW w:w="284" w:type="dxa"/>
            <w:textDirection w:val="btLr"/>
            <w:vAlign w:val="center"/>
          </w:tcPr>
          <w:p w:rsidR="00EA1F73" w:rsidRPr="00703FF5" w:rsidRDefault="008B5BBC" w:rsidP="008B5BBC">
            <w:pPr>
              <w:pStyle w:val="TableParagraph"/>
              <w:spacing w:before="111"/>
              <w:ind w:left="395"/>
              <w:jc w:val="center"/>
              <w:rPr>
                <w:sz w:val="15"/>
              </w:rPr>
            </w:pPr>
            <w:proofErr w:type="gramStart"/>
            <w:r>
              <w:rPr>
                <w:sz w:val="15"/>
              </w:rPr>
              <w:t>sunuluyor</w:t>
            </w:r>
            <w:proofErr w:type="gramEnd"/>
          </w:p>
        </w:tc>
      </w:tr>
      <w:tr w:rsidR="00E77A23" w:rsidRPr="00703FF5" w:rsidTr="004C43F2">
        <w:trPr>
          <w:cantSplit/>
          <w:trHeight w:val="1597"/>
        </w:trPr>
        <w:tc>
          <w:tcPr>
            <w:tcW w:w="259" w:type="dxa"/>
          </w:tcPr>
          <w:p w:rsidR="00EA1F73" w:rsidRPr="00703FF5" w:rsidRDefault="00EA1F73">
            <w:pPr>
              <w:pStyle w:val="TableParagraph"/>
              <w:rPr>
                <w:sz w:val="16"/>
              </w:rPr>
            </w:pPr>
          </w:p>
          <w:p w:rsidR="00EA1F73" w:rsidRPr="00703FF5" w:rsidRDefault="00EA1F73">
            <w:pPr>
              <w:pStyle w:val="TableParagraph"/>
              <w:rPr>
                <w:sz w:val="16"/>
              </w:rPr>
            </w:pPr>
          </w:p>
          <w:p w:rsidR="00EA1F73" w:rsidRPr="00703FF5" w:rsidRDefault="00EA1F73">
            <w:pPr>
              <w:pStyle w:val="TableParagraph"/>
              <w:rPr>
                <w:sz w:val="16"/>
              </w:rPr>
            </w:pPr>
          </w:p>
          <w:p w:rsidR="00EA1F73" w:rsidRPr="00703FF5" w:rsidRDefault="00EA1F73">
            <w:pPr>
              <w:pStyle w:val="TableParagraph"/>
              <w:spacing w:before="1"/>
              <w:rPr>
                <w:sz w:val="13"/>
              </w:rPr>
            </w:pPr>
          </w:p>
          <w:p w:rsidR="00EA1F73" w:rsidRPr="00703FF5" w:rsidRDefault="00434FB6">
            <w:pPr>
              <w:pStyle w:val="TableParagraph"/>
              <w:ind w:left="33" w:right="4"/>
              <w:jc w:val="center"/>
              <w:rPr>
                <w:sz w:val="15"/>
              </w:rPr>
            </w:pPr>
            <w:r w:rsidRPr="00703FF5">
              <w:rPr>
                <w:sz w:val="15"/>
              </w:rPr>
              <w:t>10</w:t>
            </w:r>
          </w:p>
        </w:tc>
        <w:tc>
          <w:tcPr>
            <w:tcW w:w="278" w:type="dxa"/>
            <w:textDirection w:val="btLr"/>
          </w:tcPr>
          <w:p w:rsidR="00EA1F73" w:rsidRPr="00703FF5" w:rsidRDefault="00F31F54">
            <w:pPr>
              <w:pStyle w:val="TableParagraph"/>
              <w:spacing w:before="48"/>
              <w:ind w:left="490"/>
              <w:rPr>
                <w:sz w:val="14"/>
              </w:rPr>
            </w:pPr>
            <w:proofErr w:type="gramStart"/>
            <w:r w:rsidRPr="00703FF5">
              <w:rPr>
                <w:sz w:val="14"/>
              </w:rPr>
              <w:t>24010062109963</w:t>
            </w:r>
            <w:proofErr w:type="gramEnd"/>
          </w:p>
        </w:tc>
        <w:tc>
          <w:tcPr>
            <w:tcW w:w="199" w:type="dxa"/>
            <w:textDirection w:val="btLr"/>
          </w:tcPr>
          <w:p w:rsidR="00EA1F73" w:rsidRPr="00703FF5" w:rsidRDefault="00F31F54">
            <w:pPr>
              <w:pStyle w:val="TableParagraph"/>
              <w:spacing w:before="6" w:line="158" w:lineRule="exact"/>
              <w:ind w:left="549" w:right="549"/>
              <w:jc w:val="center"/>
              <w:rPr>
                <w:sz w:val="15"/>
              </w:rPr>
            </w:pPr>
            <w:r>
              <w:rPr>
                <w:sz w:val="15"/>
              </w:rPr>
              <w:t>201</w:t>
            </w:r>
          </w:p>
        </w:tc>
        <w:tc>
          <w:tcPr>
            <w:tcW w:w="684" w:type="dxa"/>
            <w:textDirection w:val="btLr"/>
          </w:tcPr>
          <w:p w:rsidR="00EA1F73" w:rsidRPr="00703FF5" w:rsidRDefault="00F31F54" w:rsidP="001634A2">
            <w:pPr>
              <w:pStyle w:val="TableParagraph"/>
              <w:ind w:left="51"/>
              <w:jc w:val="center"/>
              <w:rPr>
                <w:sz w:val="15"/>
              </w:rPr>
            </w:pPr>
            <w:r>
              <w:rPr>
                <w:sz w:val="15"/>
              </w:rPr>
              <w:t>Çocuk Danışmanlık Hizmetleri</w:t>
            </w:r>
          </w:p>
        </w:tc>
        <w:tc>
          <w:tcPr>
            <w:tcW w:w="1877" w:type="dxa"/>
          </w:tcPr>
          <w:p w:rsidR="00EA1F73" w:rsidRPr="00703FF5" w:rsidRDefault="00F31F54">
            <w:pPr>
              <w:pStyle w:val="TableParagraph"/>
              <w:spacing w:line="256" w:lineRule="auto"/>
              <w:ind w:left="29" w:right="364"/>
              <w:rPr>
                <w:sz w:val="15"/>
              </w:rPr>
            </w:pPr>
            <w:r>
              <w:rPr>
                <w:sz w:val="15"/>
              </w:rPr>
              <w:t>Çocuğun bakımından sorumlu olan kimselere çocuk yetiştirme konusunda; çocuklara eğitim ve gelişimleri ile ilgili sorunlarının çözümünde yol göstermeye yönelik rehberlik tedbirleridir.(Yönetmelik 12/1. maddesi)</w:t>
            </w:r>
          </w:p>
        </w:tc>
        <w:tc>
          <w:tcPr>
            <w:tcW w:w="1843" w:type="dxa"/>
          </w:tcPr>
          <w:p w:rsidR="00EA1F73" w:rsidRPr="00703FF5" w:rsidRDefault="00F31F54" w:rsidP="004C43F2">
            <w:pPr>
              <w:pStyle w:val="TableParagraph"/>
              <w:spacing w:before="1" w:line="256" w:lineRule="auto"/>
              <w:ind w:left="30" w:right="34"/>
              <w:rPr>
                <w:sz w:val="15"/>
              </w:rPr>
            </w:pPr>
            <w:r>
              <w:rPr>
                <w:sz w:val="15"/>
              </w:rPr>
              <w:t>0</w:t>
            </w:r>
            <w:r w:rsidR="004C43F2">
              <w:rPr>
                <w:sz w:val="15"/>
              </w:rPr>
              <w:t>3</w:t>
            </w:r>
            <w:r>
              <w:rPr>
                <w:sz w:val="15"/>
              </w:rPr>
              <w:t xml:space="preserve">.07.2005 tarihli ve 5395 sayılı </w:t>
            </w:r>
            <w:r w:rsidR="004C43F2">
              <w:rPr>
                <w:sz w:val="15"/>
              </w:rPr>
              <w:t xml:space="preserve">Çocuk Koruma Kanununun 5/1-a maddesi gereğince Danışmanlık Tedbiri Kararlarının Uygulama Usul ve Esasları Hakkında Yönetmelik </w:t>
            </w:r>
          </w:p>
        </w:tc>
        <w:tc>
          <w:tcPr>
            <w:tcW w:w="2835" w:type="dxa"/>
          </w:tcPr>
          <w:p w:rsidR="004C43F2" w:rsidRPr="00703FF5" w:rsidRDefault="004C43F2" w:rsidP="004C43F2">
            <w:pPr>
              <w:pStyle w:val="TableParagraph"/>
              <w:spacing w:line="256" w:lineRule="auto"/>
              <w:ind w:left="30" w:right="111"/>
              <w:rPr>
                <w:sz w:val="15"/>
              </w:rPr>
            </w:pPr>
            <w:r>
              <w:rPr>
                <w:sz w:val="15"/>
              </w:rPr>
              <w:t>ÇOCUK: Daha erken yaşt</w:t>
            </w:r>
            <w:r w:rsidRPr="00703FF5">
              <w:rPr>
                <w:sz w:val="15"/>
              </w:rPr>
              <w:t xml:space="preserve">a ergin olsa </w:t>
            </w:r>
            <w:proofErr w:type="gramStart"/>
            <w:r w:rsidRPr="00703FF5">
              <w:rPr>
                <w:sz w:val="15"/>
              </w:rPr>
              <w:t>bile ,18</w:t>
            </w:r>
            <w:proofErr w:type="gramEnd"/>
            <w:r w:rsidRPr="00703FF5">
              <w:rPr>
                <w:sz w:val="15"/>
              </w:rPr>
              <w:t xml:space="preserve"> yaşını doldurmamış k</w:t>
            </w:r>
            <w:r>
              <w:rPr>
                <w:sz w:val="15"/>
              </w:rPr>
              <w:t>i</w:t>
            </w:r>
            <w:r w:rsidRPr="00703FF5">
              <w:rPr>
                <w:sz w:val="15"/>
              </w:rPr>
              <w:t>şiyi,</w:t>
            </w:r>
            <w:r>
              <w:rPr>
                <w:sz w:val="15"/>
              </w:rPr>
              <w:t xml:space="preserve"> </w:t>
            </w:r>
            <w:r w:rsidRPr="00703FF5">
              <w:rPr>
                <w:sz w:val="15"/>
              </w:rPr>
              <w:t>bu kapsamda.</w:t>
            </w:r>
          </w:p>
          <w:p w:rsidR="004C43F2" w:rsidRPr="00703FF5" w:rsidRDefault="004C43F2" w:rsidP="004C43F2">
            <w:pPr>
              <w:pStyle w:val="TableParagraph"/>
              <w:spacing w:line="256" w:lineRule="auto"/>
              <w:ind w:left="30" w:right="111"/>
              <w:rPr>
                <w:sz w:val="15"/>
              </w:rPr>
            </w:pPr>
            <w:r w:rsidRPr="00703FF5">
              <w:rPr>
                <w:sz w:val="15"/>
              </w:rPr>
              <w:t>1-KORUNMA İHTİYACI OLAN ÇOCUK;</w:t>
            </w:r>
            <w:r>
              <w:rPr>
                <w:sz w:val="15"/>
              </w:rPr>
              <w:t xml:space="preserve"> </w:t>
            </w:r>
            <w:r w:rsidRPr="00703FF5">
              <w:rPr>
                <w:sz w:val="15"/>
              </w:rPr>
              <w:t xml:space="preserve">Bedensel </w:t>
            </w:r>
            <w:proofErr w:type="gramStart"/>
            <w:r w:rsidRPr="00703FF5">
              <w:rPr>
                <w:sz w:val="15"/>
              </w:rPr>
              <w:t>Zihinsel ,Ahlaki</w:t>
            </w:r>
            <w:proofErr w:type="gramEnd"/>
            <w:r w:rsidRPr="00703FF5">
              <w:rPr>
                <w:sz w:val="15"/>
              </w:rPr>
              <w:t xml:space="preserve"> Sosyal ve Duygusal gelişimi ile kişisel güvenliği tehlikede olan, ihmal ve</w:t>
            </w:r>
            <w:r>
              <w:rPr>
                <w:sz w:val="15"/>
              </w:rPr>
              <w:t>ya</w:t>
            </w:r>
            <w:r w:rsidRPr="00703FF5">
              <w:rPr>
                <w:sz w:val="15"/>
              </w:rPr>
              <w:t xml:space="preserve"> istismar edilen yada suç ma</w:t>
            </w:r>
            <w:r>
              <w:rPr>
                <w:sz w:val="15"/>
              </w:rPr>
              <w:t>ğ</w:t>
            </w:r>
            <w:r w:rsidRPr="00703FF5">
              <w:rPr>
                <w:sz w:val="15"/>
              </w:rPr>
              <w:t>duru çocuk.</w:t>
            </w:r>
          </w:p>
          <w:p w:rsidR="00EA1F73" w:rsidRPr="00703FF5" w:rsidRDefault="004C43F2" w:rsidP="004C43F2">
            <w:pPr>
              <w:pStyle w:val="TableParagraph"/>
              <w:spacing w:line="256" w:lineRule="auto"/>
              <w:ind w:left="30" w:right="111"/>
              <w:rPr>
                <w:sz w:val="15"/>
              </w:rPr>
            </w:pPr>
            <w:r w:rsidRPr="00703FF5">
              <w:rPr>
                <w:sz w:val="15"/>
              </w:rPr>
              <w:t xml:space="preserve">2-SUÇA SÜRÜKLENEN ÇOCUK; Kanunlarda suç olarak tanımlanan bir fiili işledi iddiası ile hakkında soruşturma veya kovuşturma yapılan </w:t>
            </w:r>
            <w:proofErr w:type="gramStart"/>
            <w:r w:rsidRPr="00703FF5">
              <w:rPr>
                <w:sz w:val="15"/>
              </w:rPr>
              <w:t>yada</w:t>
            </w:r>
            <w:proofErr w:type="gramEnd"/>
            <w:r w:rsidRPr="00703FF5">
              <w:rPr>
                <w:sz w:val="15"/>
              </w:rPr>
              <w:t xml:space="preserve"> işlediği fiilden dolayı hakkında güvenlik tedbirine karar verilen çocuk.</w:t>
            </w:r>
          </w:p>
        </w:tc>
        <w:tc>
          <w:tcPr>
            <w:tcW w:w="284" w:type="dxa"/>
          </w:tcPr>
          <w:p w:rsidR="00EA1F73" w:rsidRPr="00703FF5" w:rsidRDefault="00EA1F73">
            <w:pPr>
              <w:pStyle w:val="TableParagraph"/>
              <w:spacing w:line="256" w:lineRule="auto"/>
              <w:ind w:left="31" w:right="137"/>
              <w:jc w:val="both"/>
              <w:rPr>
                <w:sz w:val="15"/>
              </w:rPr>
            </w:pPr>
          </w:p>
        </w:tc>
        <w:tc>
          <w:tcPr>
            <w:tcW w:w="283" w:type="dxa"/>
          </w:tcPr>
          <w:p w:rsidR="00EA1F73" w:rsidRPr="00703FF5" w:rsidRDefault="00EA1F73">
            <w:pPr>
              <w:pStyle w:val="TableParagraph"/>
              <w:spacing w:before="1" w:line="256" w:lineRule="auto"/>
              <w:ind w:left="33" w:right="212"/>
              <w:rPr>
                <w:sz w:val="15"/>
              </w:rPr>
            </w:pPr>
          </w:p>
        </w:tc>
        <w:tc>
          <w:tcPr>
            <w:tcW w:w="284" w:type="dxa"/>
          </w:tcPr>
          <w:p w:rsidR="00EA1F73" w:rsidRPr="00703FF5" w:rsidRDefault="00EA1F73">
            <w:pPr>
              <w:pStyle w:val="TableParagraph"/>
              <w:spacing w:before="1"/>
              <w:ind w:left="35"/>
              <w:rPr>
                <w:sz w:val="15"/>
              </w:rPr>
            </w:pPr>
          </w:p>
        </w:tc>
        <w:tc>
          <w:tcPr>
            <w:tcW w:w="141" w:type="dxa"/>
          </w:tcPr>
          <w:p w:rsidR="00EA1F73" w:rsidRPr="00703FF5" w:rsidRDefault="00EA1F73">
            <w:pPr>
              <w:pStyle w:val="TableParagraph"/>
              <w:ind w:right="72"/>
              <w:jc w:val="right"/>
              <w:rPr>
                <w:sz w:val="15"/>
              </w:rPr>
            </w:pPr>
          </w:p>
        </w:tc>
        <w:tc>
          <w:tcPr>
            <w:tcW w:w="1276" w:type="dxa"/>
            <w:vAlign w:val="center"/>
          </w:tcPr>
          <w:p w:rsidR="00EA1F73" w:rsidRPr="00703FF5" w:rsidRDefault="004C43F2" w:rsidP="004C43F2">
            <w:pPr>
              <w:pStyle w:val="TableParagraph"/>
              <w:spacing w:before="13" w:line="256" w:lineRule="auto"/>
              <w:ind w:left="37" w:right="9"/>
              <w:jc w:val="center"/>
              <w:rPr>
                <w:sz w:val="15"/>
              </w:rPr>
            </w:pPr>
            <w:r>
              <w:rPr>
                <w:sz w:val="15"/>
              </w:rPr>
              <w:t>-</w:t>
            </w:r>
          </w:p>
        </w:tc>
        <w:tc>
          <w:tcPr>
            <w:tcW w:w="709" w:type="dxa"/>
          </w:tcPr>
          <w:p w:rsidR="00EA1F73" w:rsidRPr="00703FF5" w:rsidRDefault="004C43F2">
            <w:pPr>
              <w:pStyle w:val="TableParagraph"/>
              <w:spacing w:line="256" w:lineRule="auto"/>
              <w:ind w:left="39" w:right="3"/>
              <w:rPr>
                <w:sz w:val="15"/>
              </w:rPr>
            </w:pPr>
            <w:r>
              <w:rPr>
                <w:sz w:val="15"/>
              </w:rPr>
              <w:t xml:space="preserve">Adli ve İdari </w:t>
            </w:r>
            <w:proofErr w:type="gramStart"/>
            <w:r>
              <w:rPr>
                <w:sz w:val="15"/>
              </w:rPr>
              <w:t>Merciler,</w:t>
            </w:r>
            <w:proofErr w:type="spellStart"/>
            <w:r>
              <w:rPr>
                <w:sz w:val="15"/>
              </w:rPr>
              <w:t>kkolluk</w:t>
            </w:r>
            <w:proofErr w:type="spellEnd"/>
            <w:proofErr w:type="gramEnd"/>
            <w:r>
              <w:rPr>
                <w:sz w:val="15"/>
              </w:rPr>
              <w:t xml:space="preserve"> görevlileri, sağlık ve eğitim kuruluşları, sivil toplum kuruluşları,korunma ihtiyacı olan çocuğu SHÇEK </w:t>
            </w:r>
          </w:p>
        </w:tc>
        <w:tc>
          <w:tcPr>
            <w:tcW w:w="850" w:type="dxa"/>
          </w:tcPr>
          <w:p w:rsidR="00EA1F73" w:rsidRPr="00703FF5" w:rsidRDefault="001634A2">
            <w:pPr>
              <w:pStyle w:val="TableParagraph"/>
              <w:spacing w:line="256" w:lineRule="auto"/>
              <w:ind w:left="39" w:right="78"/>
              <w:rPr>
                <w:sz w:val="15"/>
              </w:rPr>
            </w:pPr>
            <w:r>
              <w:rPr>
                <w:sz w:val="15"/>
              </w:rPr>
              <w:t>Meslek Elemanı</w:t>
            </w:r>
          </w:p>
        </w:tc>
        <w:tc>
          <w:tcPr>
            <w:tcW w:w="1134" w:type="dxa"/>
          </w:tcPr>
          <w:p w:rsidR="00EA1F73" w:rsidRPr="00703FF5" w:rsidRDefault="001634A2">
            <w:pPr>
              <w:pStyle w:val="TableParagraph"/>
              <w:ind w:left="52"/>
              <w:jc w:val="center"/>
              <w:rPr>
                <w:sz w:val="15"/>
              </w:rPr>
            </w:pPr>
            <w:proofErr w:type="gramStart"/>
            <w:r w:rsidRPr="00703FF5">
              <w:rPr>
                <w:sz w:val="15"/>
              </w:rPr>
              <w:t>Aile ,Çalışma</w:t>
            </w:r>
            <w:proofErr w:type="gramEnd"/>
            <w:r w:rsidRPr="00703FF5">
              <w:rPr>
                <w:sz w:val="15"/>
              </w:rPr>
              <w:t xml:space="preserve"> ve Sosyal Hizmetler İl Müdürlüğü</w:t>
            </w:r>
          </w:p>
        </w:tc>
        <w:tc>
          <w:tcPr>
            <w:tcW w:w="1276" w:type="dxa"/>
          </w:tcPr>
          <w:p w:rsidR="00EA1F73" w:rsidRDefault="001634A2">
            <w:pPr>
              <w:pStyle w:val="TableParagraph"/>
              <w:ind w:left="53"/>
              <w:jc w:val="center"/>
              <w:rPr>
                <w:sz w:val="15"/>
              </w:rPr>
            </w:pPr>
            <w:r>
              <w:rPr>
                <w:sz w:val="15"/>
              </w:rPr>
              <w:t>İlçe Milli Eğitim Müdürlüğü</w:t>
            </w:r>
          </w:p>
          <w:p w:rsidR="001634A2" w:rsidRDefault="001634A2">
            <w:pPr>
              <w:pStyle w:val="TableParagraph"/>
              <w:ind w:left="53"/>
              <w:jc w:val="center"/>
              <w:rPr>
                <w:sz w:val="15"/>
              </w:rPr>
            </w:pPr>
            <w:r>
              <w:rPr>
                <w:sz w:val="15"/>
              </w:rPr>
              <w:t>İlçe Halk Eğitim Merkezi Müdürlüğü</w:t>
            </w:r>
          </w:p>
          <w:p w:rsidR="001634A2" w:rsidRDefault="001634A2">
            <w:pPr>
              <w:pStyle w:val="TableParagraph"/>
              <w:ind w:left="53"/>
              <w:jc w:val="center"/>
              <w:rPr>
                <w:sz w:val="15"/>
              </w:rPr>
            </w:pPr>
            <w:r>
              <w:rPr>
                <w:sz w:val="15"/>
              </w:rPr>
              <w:t>İlçe Gençlik Merkezi Müdürlüğü</w:t>
            </w:r>
          </w:p>
          <w:p w:rsidR="001634A2" w:rsidRPr="00703FF5" w:rsidRDefault="001634A2">
            <w:pPr>
              <w:pStyle w:val="TableParagraph"/>
              <w:ind w:left="53"/>
              <w:jc w:val="center"/>
              <w:rPr>
                <w:sz w:val="15"/>
              </w:rPr>
            </w:pPr>
            <w:r>
              <w:rPr>
                <w:sz w:val="15"/>
              </w:rPr>
              <w:t>Adliye</w:t>
            </w:r>
          </w:p>
        </w:tc>
        <w:tc>
          <w:tcPr>
            <w:tcW w:w="425" w:type="dxa"/>
          </w:tcPr>
          <w:p w:rsidR="00EA1F73" w:rsidRPr="00703FF5" w:rsidRDefault="00F31F54" w:rsidP="0040014F">
            <w:pPr>
              <w:pStyle w:val="TableParagraph"/>
              <w:ind w:left="42"/>
              <w:rPr>
                <w:sz w:val="15"/>
              </w:rPr>
            </w:pPr>
            <w:r>
              <w:rPr>
                <w:sz w:val="15"/>
              </w:rPr>
              <w:t>-</w:t>
            </w:r>
          </w:p>
        </w:tc>
        <w:tc>
          <w:tcPr>
            <w:tcW w:w="796" w:type="dxa"/>
          </w:tcPr>
          <w:p w:rsidR="00EA1F73" w:rsidRPr="00703FF5" w:rsidRDefault="00F31F54">
            <w:pPr>
              <w:pStyle w:val="TableParagraph"/>
              <w:spacing w:line="256" w:lineRule="auto"/>
              <w:ind w:left="43" w:right="101"/>
              <w:rPr>
                <w:sz w:val="15"/>
              </w:rPr>
            </w:pPr>
            <w:r>
              <w:rPr>
                <w:sz w:val="15"/>
              </w:rPr>
              <w:t>-</w:t>
            </w:r>
          </w:p>
        </w:tc>
        <w:tc>
          <w:tcPr>
            <w:tcW w:w="338" w:type="dxa"/>
            <w:textDirection w:val="btLr"/>
            <w:vAlign w:val="center"/>
          </w:tcPr>
          <w:p w:rsidR="00EA1F73" w:rsidRPr="00703FF5" w:rsidRDefault="00F31F54" w:rsidP="00F31F54">
            <w:pPr>
              <w:pStyle w:val="TableParagraph"/>
              <w:ind w:left="113" w:right="113"/>
              <w:jc w:val="center"/>
              <w:rPr>
                <w:sz w:val="14"/>
              </w:rPr>
            </w:pPr>
            <w:r>
              <w:rPr>
                <w:sz w:val="14"/>
              </w:rPr>
              <w:t>27</w:t>
            </w:r>
          </w:p>
        </w:tc>
        <w:tc>
          <w:tcPr>
            <w:tcW w:w="284" w:type="dxa"/>
            <w:textDirection w:val="btLr"/>
            <w:vAlign w:val="center"/>
          </w:tcPr>
          <w:p w:rsidR="00EA1F73" w:rsidRPr="00703FF5" w:rsidRDefault="006B1B77" w:rsidP="001634A2">
            <w:pPr>
              <w:pStyle w:val="TableParagraph"/>
              <w:ind w:left="113" w:right="113"/>
              <w:jc w:val="center"/>
              <w:rPr>
                <w:sz w:val="14"/>
              </w:rPr>
            </w:pPr>
            <w:r w:rsidRPr="00703FF5">
              <w:rPr>
                <w:sz w:val="15"/>
              </w:rPr>
              <w:t>Sunuluyor</w:t>
            </w:r>
          </w:p>
        </w:tc>
      </w:tr>
      <w:tr w:rsidR="00E77A23" w:rsidRPr="00703FF5" w:rsidTr="00FF1592">
        <w:trPr>
          <w:trHeight w:val="584"/>
        </w:trPr>
        <w:tc>
          <w:tcPr>
            <w:tcW w:w="259" w:type="dxa"/>
          </w:tcPr>
          <w:p w:rsidR="00EA1F73" w:rsidRPr="00703FF5" w:rsidRDefault="00EA1F73">
            <w:pPr>
              <w:pStyle w:val="TableParagraph"/>
              <w:rPr>
                <w:sz w:val="16"/>
              </w:rPr>
            </w:pPr>
          </w:p>
          <w:p w:rsidR="00EA1F73" w:rsidRPr="00703FF5" w:rsidRDefault="00EA1F73">
            <w:pPr>
              <w:pStyle w:val="TableParagraph"/>
              <w:rPr>
                <w:sz w:val="16"/>
              </w:rPr>
            </w:pPr>
          </w:p>
          <w:p w:rsidR="00EA1F73" w:rsidRPr="00703FF5" w:rsidRDefault="00EA1F73">
            <w:pPr>
              <w:pStyle w:val="TableParagraph"/>
              <w:rPr>
                <w:sz w:val="16"/>
              </w:rPr>
            </w:pPr>
          </w:p>
          <w:p w:rsidR="00EA1F73" w:rsidRPr="00703FF5" w:rsidRDefault="00EA1F73">
            <w:pPr>
              <w:pStyle w:val="TableParagraph"/>
              <w:spacing w:before="1"/>
              <w:rPr>
                <w:sz w:val="13"/>
              </w:rPr>
            </w:pPr>
          </w:p>
          <w:p w:rsidR="00EA1F73" w:rsidRPr="00703FF5" w:rsidRDefault="00434FB6">
            <w:pPr>
              <w:pStyle w:val="TableParagraph"/>
              <w:ind w:left="33" w:right="4"/>
              <w:jc w:val="center"/>
              <w:rPr>
                <w:sz w:val="15"/>
              </w:rPr>
            </w:pPr>
            <w:r w:rsidRPr="00703FF5">
              <w:rPr>
                <w:sz w:val="15"/>
              </w:rPr>
              <w:t>11</w:t>
            </w:r>
          </w:p>
        </w:tc>
        <w:tc>
          <w:tcPr>
            <w:tcW w:w="278" w:type="dxa"/>
            <w:textDirection w:val="btLr"/>
          </w:tcPr>
          <w:p w:rsidR="00EA1F73" w:rsidRPr="00703FF5" w:rsidRDefault="00EA1F73">
            <w:pPr>
              <w:pStyle w:val="TableParagraph"/>
              <w:spacing w:before="48"/>
              <w:ind w:left="490"/>
              <w:rPr>
                <w:sz w:val="14"/>
              </w:rPr>
            </w:pPr>
          </w:p>
        </w:tc>
        <w:tc>
          <w:tcPr>
            <w:tcW w:w="199" w:type="dxa"/>
            <w:textDirection w:val="btLr"/>
          </w:tcPr>
          <w:p w:rsidR="00EA1F73" w:rsidRPr="00703FF5" w:rsidRDefault="00EA1F73">
            <w:pPr>
              <w:pStyle w:val="TableParagraph"/>
              <w:spacing w:before="6" w:line="158" w:lineRule="exact"/>
              <w:ind w:left="459"/>
              <w:rPr>
                <w:sz w:val="15"/>
              </w:rPr>
            </w:pPr>
          </w:p>
        </w:tc>
        <w:tc>
          <w:tcPr>
            <w:tcW w:w="684" w:type="dxa"/>
            <w:textDirection w:val="btLr"/>
          </w:tcPr>
          <w:p w:rsidR="00EA1F73" w:rsidRPr="00703FF5" w:rsidRDefault="00EA1F73">
            <w:pPr>
              <w:pStyle w:val="TableParagraph"/>
              <w:spacing w:line="249" w:lineRule="auto"/>
              <w:ind w:left="435" w:right="305" w:hanging="130"/>
              <w:rPr>
                <w:sz w:val="15"/>
              </w:rPr>
            </w:pPr>
          </w:p>
        </w:tc>
        <w:tc>
          <w:tcPr>
            <w:tcW w:w="1877" w:type="dxa"/>
          </w:tcPr>
          <w:p w:rsidR="00EA1F73" w:rsidRPr="00703FF5" w:rsidRDefault="00EA1F73">
            <w:pPr>
              <w:pStyle w:val="TableParagraph"/>
              <w:spacing w:line="256" w:lineRule="auto"/>
              <w:ind w:left="29" w:right="364"/>
              <w:rPr>
                <w:sz w:val="15"/>
              </w:rPr>
            </w:pPr>
          </w:p>
        </w:tc>
        <w:tc>
          <w:tcPr>
            <w:tcW w:w="1843" w:type="dxa"/>
          </w:tcPr>
          <w:p w:rsidR="00EA1F73" w:rsidRPr="00703FF5" w:rsidRDefault="00EA1F73">
            <w:pPr>
              <w:pStyle w:val="TableParagraph"/>
              <w:spacing w:line="256" w:lineRule="auto"/>
              <w:ind w:left="30" w:right="34"/>
              <w:rPr>
                <w:sz w:val="15"/>
              </w:rPr>
            </w:pPr>
          </w:p>
        </w:tc>
        <w:tc>
          <w:tcPr>
            <w:tcW w:w="2835" w:type="dxa"/>
          </w:tcPr>
          <w:p w:rsidR="00EA1F73" w:rsidRPr="00703FF5" w:rsidRDefault="00EA1F73">
            <w:pPr>
              <w:pStyle w:val="TableParagraph"/>
              <w:spacing w:line="256" w:lineRule="auto"/>
              <w:ind w:left="30" w:right="111"/>
              <w:rPr>
                <w:sz w:val="15"/>
              </w:rPr>
            </w:pPr>
          </w:p>
        </w:tc>
        <w:tc>
          <w:tcPr>
            <w:tcW w:w="284" w:type="dxa"/>
          </w:tcPr>
          <w:p w:rsidR="00EA1F73" w:rsidRPr="00703FF5" w:rsidRDefault="00EA1F73">
            <w:pPr>
              <w:pStyle w:val="TableParagraph"/>
              <w:spacing w:line="256" w:lineRule="auto"/>
              <w:ind w:left="31" w:right="137"/>
              <w:jc w:val="both"/>
              <w:rPr>
                <w:sz w:val="15"/>
              </w:rPr>
            </w:pPr>
          </w:p>
        </w:tc>
        <w:tc>
          <w:tcPr>
            <w:tcW w:w="283" w:type="dxa"/>
          </w:tcPr>
          <w:p w:rsidR="00EA1F73" w:rsidRPr="00703FF5" w:rsidRDefault="00EA1F73">
            <w:pPr>
              <w:pStyle w:val="TableParagraph"/>
              <w:spacing w:line="256" w:lineRule="auto"/>
              <w:ind w:left="33" w:right="212"/>
              <w:rPr>
                <w:sz w:val="15"/>
              </w:rPr>
            </w:pPr>
          </w:p>
        </w:tc>
        <w:tc>
          <w:tcPr>
            <w:tcW w:w="284" w:type="dxa"/>
          </w:tcPr>
          <w:p w:rsidR="00EA1F73" w:rsidRPr="00703FF5" w:rsidRDefault="00EA1F73">
            <w:pPr>
              <w:pStyle w:val="TableParagraph"/>
              <w:ind w:left="35"/>
              <w:rPr>
                <w:sz w:val="15"/>
              </w:rPr>
            </w:pPr>
          </w:p>
        </w:tc>
        <w:tc>
          <w:tcPr>
            <w:tcW w:w="141" w:type="dxa"/>
          </w:tcPr>
          <w:p w:rsidR="00EA1F73" w:rsidRPr="00703FF5" w:rsidRDefault="00EA1F73">
            <w:pPr>
              <w:pStyle w:val="TableParagraph"/>
              <w:spacing w:before="1"/>
              <w:ind w:right="72"/>
              <w:jc w:val="right"/>
              <w:rPr>
                <w:sz w:val="15"/>
              </w:rPr>
            </w:pPr>
          </w:p>
        </w:tc>
        <w:tc>
          <w:tcPr>
            <w:tcW w:w="1276" w:type="dxa"/>
          </w:tcPr>
          <w:p w:rsidR="00EA1F73" w:rsidRPr="00703FF5" w:rsidRDefault="00EA1F73">
            <w:pPr>
              <w:pStyle w:val="TableParagraph"/>
              <w:numPr>
                <w:ilvl w:val="0"/>
                <w:numId w:val="2"/>
              </w:numPr>
              <w:tabs>
                <w:tab w:val="left" w:pos="174"/>
              </w:tabs>
              <w:spacing w:before="12" w:line="256" w:lineRule="auto"/>
              <w:ind w:right="288" w:firstLine="0"/>
              <w:rPr>
                <w:sz w:val="15"/>
              </w:rPr>
            </w:pPr>
          </w:p>
        </w:tc>
        <w:tc>
          <w:tcPr>
            <w:tcW w:w="709" w:type="dxa"/>
          </w:tcPr>
          <w:p w:rsidR="00EA1F73" w:rsidRPr="00703FF5" w:rsidRDefault="00EA1F73">
            <w:pPr>
              <w:pStyle w:val="TableParagraph"/>
              <w:spacing w:line="256" w:lineRule="auto"/>
              <w:ind w:left="39" w:right="3"/>
              <w:rPr>
                <w:sz w:val="15"/>
              </w:rPr>
            </w:pPr>
          </w:p>
        </w:tc>
        <w:tc>
          <w:tcPr>
            <w:tcW w:w="850" w:type="dxa"/>
          </w:tcPr>
          <w:p w:rsidR="00EA1F73" w:rsidRPr="00703FF5" w:rsidRDefault="00EA1F73">
            <w:pPr>
              <w:pStyle w:val="TableParagraph"/>
              <w:spacing w:before="1" w:line="256" w:lineRule="auto"/>
              <w:ind w:left="39"/>
              <w:rPr>
                <w:sz w:val="15"/>
              </w:rPr>
            </w:pPr>
          </w:p>
        </w:tc>
        <w:tc>
          <w:tcPr>
            <w:tcW w:w="1134" w:type="dxa"/>
          </w:tcPr>
          <w:p w:rsidR="00EA1F73" w:rsidRPr="00703FF5" w:rsidRDefault="00EA1F73">
            <w:pPr>
              <w:pStyle w:val="TableParagraph"/>
              <w:ind w:left="52"/>
              <w:jc w:val="center"/>
              <w:rPr>
                <w:sz w:val="15"/>
              </w:rPr>
            </w:pPr>
          </w:p>
        </w:tc>
        <w:tc>
          <w:tcPr>
            <w:tcW w:w="1276" w:type="dxa"/>
          </w:tcPr>
          <w:p w:rsidR="00EA1F73" w:rsidRPr="00703FF5" w:rsidRDefault="00EA1F73">
            <w:pPr>
              <w:pStyle w:val="TableParagraph"/>
              <w:ind w:left="53"/>
              <w:jc w:val="center"/>
              <w:rPr>
                <w:sz w:val="15"/>
              </w:rPr>
            </w:pPr>
          </w:p>
        </w:tc>
        <w:tc>
          <w:tcPr>
            <w:tcW w:w="425" w:type="dxa"/>
          </w:tcPr>
          <w:p w:rsidR="00EA1F73" w:rsidRPr="00703FF5" w:rsidRDefault="00EA1F73">
            <w:pPr>
              <w:pStyle w:val="TableParagraph"/>
              <w:ind w:left="42"/>
              <w:rPr>
                <w:sz w:val="15"/>
              </w:rPr>
            </w:pPr>
          </w:p>
        </w:tc>
        <w:tc>
          <w:tcPr>
            <w:tcW w:w="796" w:type="dxa"/>
          </w:tcPr>
          <w:p w:rsidR="00EA1F73" w:rsidRPr="00703FF5" w:rsidRDefault="00EA1F73">
            <w:pPr>
              <w:pStyle w:val="TableParagraph"/>
              <w:spacing w:line="256" w:lineRule="auto"/>
              <w:ind w:left="43" w:right="102"/>
              <w:rPr>
                <w:sz w:val="15"/>
              </w:rPr>
            </w:pPr>
          </w:p>
        </w:tc>
        <w:tc>
          <w:tcPr>
            <w:tcW w:w="338" w:type="dxa"/>
            <w:textDirection w:val="btLr"/>
          </w:tcPr>
          <w:p w:rsidR="00EA1F73" w:rsidRPr="00703FF5" w:rsidRDefault="00EA1F73">
            <w:pPr>
              <w:pStyle w:val="TableParagraph"/>
              <w:spacing w:before="37" w:line="135" w:lineRule="exact"/>
              <w:ind w:left="543" w:right="542"/>
              <w:jc w:val="center"/>
              <w:rPr>
                <w:sz w:val="14"/>
              </w:rPr>
            </w:pPr>
          </w:p>
        </w:tc>
        <w:tc>
          <w:tcPr>
            <w:tcW w:w="284" w:type="dxa"/>
            <w:textDirection w:val="btLr"/>
          </w:tcPr>
          <w:p w:rsidR="00EA1F73" w:rsidRPr="00703FF5" w:rsidRDefault="00EA1F73" w:rsidP="001634A2">
            <w:pPr>
              <w:pStyle w:val="TableParagraph"/>
              <w:spacing w:before="111"/>
              <w:ind w:left="394"/>
              <w:jc w:val="center"/>
              <w:rPr>
                <w:sz w:val="15"/>
              </w:rPr>
            </w:pPr>
          </w:p>
        </w:tc>
      </w:tr>
    </w:tbl>
    <w:p w:rsidR="00255D40" w:rsidRPr="00703FF5" w:rsidRDefault="00255D40">
      <w:pPr>
        <w:spacing w:before="5"/>
        <w:rPr>
          <w:sz w:val="29"/>
        </w:rPr>
      </w:pPr>
      <w:bookmarkStart w:id="0" w:name="_GoBack"/>
      <w:bookmarkEnd w:id="0"/>
    </w:p>
    <w:sectPr w:rsidR="00255D40" w:rsidRPr="00703FF5" w:rsidSect="005F1DEE">
      <w:pgSz w:w="16840" w:h="11910" w:orient="landscape"/>
      <w:pgMar w:top="1100" w:right="320" w:bottom="280" w:left="3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3250"/>
    <w:multiLevelType w:val="hybridMultilevel"/>
    <w:tmpl w:val="B77A6954"/>
    <w:lvl w:ilvl="0" w:tplc="26A4BF0A">
      <w:start w:val="1"/>
      <w:numFmt w:val="decimal"/>
      <w:lvlText w:val="%1-"/>
      <w:lvlJc w:val="left"/>
      <w:pPr>
        <w:ind w:left="37" w:hanging="136"/>
        <w:jc w:val="left"/>
      </w:pPr>
      <w:rPr>
        <w:rFonts w:ascii="Arial" w:eastAsia="Arial" w:hAnsi="Arial" w:cs="Arial" w:hint="default"/>
        <w:spacing w:val="-1"/>
        <w:w w:val="100"/>
        <w:sz w:val="13"/>
        <w:szCs w:val="13"/>
        <w:lang w:val="tr-TR" w:eastAsia="tr-TR" w:bidi="tr-TR"/>
      </w:rPr>
    </w:lvl>
    <w:lvl w:ilvl="1" w:tplc="7A54600E">
      <w:numFmt w:val="bullet"/>
      <w:lvlText w:val="•"/>
      <w:lvlJc w:val="left"/>
      <w:pPr>
        <w:ind w:left="163" w:hanging="136"/>
      </w:pPr>
      <w:rPr>
        <w:rFonts w:hint="default"/>
        <w:lang w:val="tr-TR" w:eastAsia="tr-TR" w:bidi="tr-TR"/>
      </w:rPr>
    </w:lvl>
    <w:lvl w:ilvl="2" w:tplc="5FB07F74">
      <w:numFmt w:val="bullet"/>
      <w:lvlText w:val="•"/>
      <w:lvlJc w:val="left"/>
      <w:pPr>
        <w:ind w:left="287" w:hanging="136"/>
      </w:pPr>
      <w:rPr>
        <w:rFonts w:hint="default"/>
        <w:lang w:val="tr-TR" w:eastAsia="tr-TR" w:bidi="tr-TR"/>
      </w:rPr>
    </w:lvl>
    <w:lvl w:ilvl="3" w:tplc="F15298CA">
      <w:numFmt w:val="bullet"/>
      <w:lvlText w:val="•"/>
      <w:lvlJc w:val="left"/>
      <w:pPr>
        <w:ind w:left="410" w:hanging="136"/>
      </w:pPr>
      <w:rPr>
        <w:rFonts w:hint="default"/>
        <w:lang w:val="tr-TR" w:eastAsia="tr-TR" w:bidi="tr-TR"/>
      </w:rPr>
    </w:lvl>
    <w:lvl w:ilvl="4" w:tplc="13783028">
      <w:numFmt w:val="bullet"/>
      <w:lvlText w:val="•"/>
      <w:lvlJc w:val="left"/>
      <w:pPr>
        <w:ind w:left="534" w:hanging="136"/>
      </w:pPr>
      <w:rPr>
        <w:rFonts w:hint="default"/>
        <w:lang w:val="tr-TR" w:eastAsia="tr-TR" w:bidi="tr-TR"/>
      </w:rPr>
    </w:lvl>
    <w:lvl w:ilvl="5" w:tplc="B850751E">
      <w:numFmt w:val="bullet"/>
      <w:lvlText w:val="•"/>
      <w:lvlJc w:val="left"/>
      <w:pPr>
        <w:ind w:left="657" w:hanging="136"/>
      </w:pPr>
      <w:rPr>
        <w:rFonts w:hint="default"/>
        <w:lang w:val="tr-TR" w:eastAsia="tr-TR" w:bidi="tr-TR"/>
      </w:rPr>
    </w:lvl>
    <w:lvl w:ilvl="6" w:tplc="7EA881BA">
      <w:numFmt w:val="bullet"/>
      <w:lvlText w:val="•"/>
      <w:lvlJc w:val="left"/>
      <w:pPr>
        <w:ind w:left="781" w:hanging="136"/>
      </w:pPr>
      <w:rPr>
        <w:rFonts w:hint="default"/>
        <w:lang w:val="tr-TR" w:eastAsia="tr-TR" w:bidi="tr-TR"/>
      </w:rPr>
    </w:lvl>
    <w:lvl w:ilvl="7" w:tplc="4816E5E4">
      <w:numFmt w:val="bullet"/>
      <w:lvlText w:val="•"/>
      <w:lvlJc w:val="left"/>
      <w:pPr>
        <w:ind w:left="904" w:hanging="136"/>
      </w:pPr>
      <w:rPr>
        <w:rFonts w:hint="default"/>
        <w:lang w:val="tr-TR" w:eastAsia="tr-TR" w:bidi="tr-TR"/>
      </w:rPr>
    </w:lvl>
    <w:lvl w:ilvl="8" w:tplc="DBA296EE">
      <w:numFmt w:val="bullet"/>
      <w:lvlText w:val="•"/>
      <w:lvlJc w:val="left"/>
      <w:pPr>
        <w:ind w:left="1028" w:hanging="136"/>
      </w:pPr>
      <w:rPr>
        <w:rFonts w:hint="default"/>
        <w:lang w:val="tr-TR" w:eastAsia="tr-TR" w:bidi="tr-TR"/>
      </w:rPr>
    </w:lvl>
  </w:abstractNum>
  <w:abstractNum w:abstractNumId="1">
    <w:nsid w:val="5D3164C6"/>
    <w:multiLevelType w:val="hybridMultilevel"/>
    <w:tmpl w:val="7AE89230"/>
    <w:lvl w:ilvl="0" w:tplc="A22A9E8C">
      <w:start w:val="1"/>
      <w:numFmt w:val="decimal"/>
      <w:lvlText w:val="%1-"/>
      <w:lvlJc w:val="left"/>
      <w:pPr>
        <w:ind w:left="173" w:hanging="136"/>
        <w:jc w:val="left"/>
      </w:pPr>
      <w:rPr>
        <w:rFonts w:ascii="Arial" w:eastAsia="Arial" w:hAnsi="Arial" w:cs="Arial" w:hint="default"/>
        <w:spacing w:val="-1"/>
        <w:w w:val="100"/>
        <w:sz w:val="13"/>
        <w:szCs w:val="13"/>
        <w:lang w:val="tr-TR" w:eastAsia="tr-TR" w:bidi="tr-TR"/>
      </w:rPr>
    </w:lvl>
    <w:lvl w:ilvl="1" w:tplc="D0FE52DA">
      <w:numFmt w:val="bullet"/>
      <w:lvlText w:val="•"/>
      <w:lvlJc w:val="left"/>
      <w:pPr>
        <w:ind w:left="289" w:hanging="136"/>
      </w:pPr>
      <w:rPr>
        <w:rFonts w:hint="default"/>
        <w:lang w:val="tr-TR" w:eastAsia="tr-TR" w:bidi="tr-TR"/>
      </w:rPr>
    </w:lvl>
    <w:lvl w:ilvl="2" w:tplc="012E7988">
      <w:numFmt w:val="bullet"/>
      <w:lvlText w:val="•"/>
      <w:lvlJc w:val="left"/>
      <w:pPr>
        <w:ind w:left="399" w:hanging="136"/>
      </w:pPr>
      <w:rPr>
        <w:rFonts w:hint="default"/>
        <w:lang w:val="tr-TR" w:eastAsia="tr-TR" w:bidi="tr-TR"/>
      </w:rPr>
    </w:lvl>
    <w:lvl w:ilvl="3" w:tplc="FC52926A">
      <w:numFmt w:val="bullet"/>
      <w:lvlText w:val="•"/>
      <w:lvlJc w:val="left"/>
      <w:pPr>
        <w:ind w:left="508" w:hanging="136"/>
      </w:pPr>
      <w:rPr>
        <w:rFonts w:hint="default"/>
        <w:lang w:val="tr-TR" w:eastAsia="tr-TR" w:bidi="tr-TR"/>
      </w:rPr>
    </w:lvl>
    <w:lvl w:ilvl="4" w:tplc="5746760A">
      <w:numFmt w:val="bullet"/>
      <w:lvlText w:val="•"/>
      <w:lvlJc w:val="left"/>
      <w:pPr>
        <w:ind w:left="618" w:hanging="136"/>
      </w:pPr>
      <w:rPr>
        <w:rFonts w:hint="default"/>
        <w:lang w:val="tr-TR" w:eastAsia="tr-TR" w:bidi="tr-TR"/>
      </w:rPr>
    </w:lvl>
    <w:lvl w:ilvl="5" w:tplc="F6AA6664">
      <w:numFmt w:val="bullet"/>
      <w:lvlText w:val="•"/>
      <w:lvlJc w:val="left"/>
      <w:pPr>
        <w:ind w:left="727" w:hanging="136"/>
      </w:pPr>
      <w:rPr>
        <w:rFonts w:hint="default"/>
        <w:lang w:val="tr-TR" w:eastAsia="tr-TR" w:bidi="tr-TR"/>
      </w:rPr>
    </w:lvl>
    <w:lvl w:ilvl="6" w:tplc="6DE41F3C">
      <w:numFmt w:val="bullet"/>
      <w:lvlText w:val="•"/>
      <w:lvlJc w:val="left"/>
      <w:pPr>
        <w:ind w:left="837" w:hanging="136"/>
      </w:pPr>
      <w:rPr>
        <w:rFonts w:hint="default"/>
        <w:lang w:val="tr-TR" w:eastAsia="tr-TR" w:bidi="tr-TR"/>
      </w:rPr>
    </w:lvl>
    <w:lvl w:ilvl="7" w:tplc="86C4A372">
      <w:numFmt w:val="bullet"/>
      <w:lvlText w:val="•"/>
      <w:lvlJc w:val="left"/>
      <w:pPr>
        <w:ind w:left="946" w:hanging="136"/>
      </w:pPr>
      <w:rPr>
        <w:rFonts w:hint="default"/>
        <w:lang w:val="tr-TR" w:eastAsia="tr-TR" w:bidi="tr-TR"/>
      </w:rPr>
    </w:lvl>
    <w:lvl w:ilvl="8" w:tplc="B87C23AC">
      <w:numFmt w:val="bullet"/>
      <w:lvlText w:val="•"/>
      <w:lvlJc w:val="left"/>
      <w:pPr>
        <w:ind w:left="1056" w:hanging="136"/>
      </w:pPr>
      <w:rPr>
        <w:rFonts w:hint="default"/>
        <w:lang w:val="tr-TR" w:eastAsia="tr-TR" w:bidi="tr-TR"/>
      </w:rPr>
    </w:lvl>
  </w:abstractNum>
  <w:abstractNum w:abstractNumId="2">
    <w:nsid w:val="66FF247F"/>
    <w:multiLevelType w:val="hybridMultilevel"/>
    <w:tmpl w:val="D0D4F3DE"/>
    <w:lvl w:ilvl="0" w:tplc="49081828">
      <w:start w:val="1"/>
      <w:numFmt w:val="decimal"/>
      <w:lvlText w:val="%1-"/>
      <w:lvlJc w:val="left"/>
      <w:pPr>
        <w:ind w:left="173" w:hanging="136"/>
        <w:jc w:val="left"/>
      </w:pPr>
      <w:rPr>
        <w:rFonts w:ascii="Arial" w:eastAsia="Arial" w:hAnsi="Arial" w:cs="Arial" w:hint="default"/>
        <w:spacing w:val="-1"/>
        <w:w w:val="100"/>
        <w:sz w:val="13"/>
        <w:szCs w:val="13"/>
        <w:lang w:val="tr-TR" w:eastAsia="tr-TR" w:bidi="tr-TR"/>
      </w:rPr>
    </w:lvl>
    <w:lvl w:ilvl="1" w:tplc="192292CA">
      <w:numFmt w:val="bullet"/>
      <w:lvlText w:val="•"/>
      <w:lvlJc w:val="left"/>
      <w:pPr>
        <w:ind w:left="289" w:hanging="136"/>
      </w:pPr>
      <w:rPr>
        <w:rFonts w:hint="default"/>
        <w:lang w:val="tr-TR" w:eastAsia="tr-TR" w:bidi="tr-TR"/>
      </w:rPr>
    </w:lvl>
    <w:lvl w:ilvl="2" w:tplc="B7A005B2">
      <w:numFmt w:val="bullet"/>
      <w:lvlText w:val="•"/>
      <w:lvlJc w:val="left"/>
      <w:pPr>
        <w:ind w:left="399" w:hanging="136"/>
      </w:pPr>
      <w:rPr>
        <w:rFonts w:hint="default"/>
        <w:lang w:val="tr-TR" w:eastAsia="tr-TR" w:bidi="tr-TR"/>
      </w:rPr>
    </w:lvl>
    <w:lvl w:ilvl="3" w:tplc="C812FA86">
      <w:numFmt w:val="bullet"/>
      <w:lvlText w:val="•"/>
      <w:lvlJc w:val="left"/>
      <w:pPr>
        <w:ind w:left="508" w:hanging="136"/>
      </w:pPr>
      <w:rPr>
        <w:rFonts w:hint="default"/>
        <w:lang w:val="tr-TR" w:eastAsia="tr-TR" w:bidi="tr-TR"/>
      </w:rPr>
    </w:lvl>
    <w:lvl w:ilvl="4" w:tplc="7C38FDFE">
      <w:numFmt w:val="bullet"/>
      <w:lvlText w:val="•"/>
      <w:lvlJc w:val="left"/>
      <w:pPr>
        <w:ind w:left="618" w:hanging="136"/>
      </w:pPr>
      <w:rPr>
        <w:rFonts w:hint="default"/>
        <w:lang w:val="tr-TR" w:eastAsia="tr-TR" w:bidi="tr-TR"/>
      </w:rPr>
    </w:lvl>
    <w:lvl w:ilvl="5" w:tplc="8670F1E2">
      <w:numFmt w:val="bullet"/>
      <w:lvlText w:val="•"/>
      <w:lvlJc w:val="left"/>
      <w:pPr>
        <w:ind w:left="727" w:hanging="136"/>
      </w:pPr>
      <w:rPr>
        <w:rFonts w:hint="default"/>
        <w:lang w:val="tr-TR" w:eastAsia="tr-TR" w:bidi="tr-TR"/>
      </w:rPr>
    </w:lvl>
    <w:lvl w:ilvl="6" w:tplc="362823E8">
      <w:numFmt w:val="bullet"/>
      <w:lvlText w:val="•"/>
      <w:lvlJc w:val="left"/>
      <w:pPr>
        <w:ind w:left="837" w:hanging="136"/>
      </w:pPr>
      <w:rPr>
        <w:rFonts w:hint="default"/>
        <w:lang w:val="tr-TR" w:eastAsia="tr-TR" w:bidi="tr-TR"/>
      </w:rPr>
    </w:lvl>
    <w:lvl w:ilvl="7" w:tplc="0480E900">
      <w:numFmt w:val="bullet"/>
      <w:lvlText w:val="•"/>
      <w:lvlJc w:val="left"/>
      <w:pPr>
        <w:ind w:left="946" w:hanging="136"/>
      </w:pPr>
      <w:rPr>
        <w:rFonts w:hint="default"/>
        <w:lang w:val="tr-TR" w:eastAsia="tr-TR" w:bidi="tr-TR"/>
      </w:rPr>
    </w:lvl>
    <w:lvl w:ilvl="8" w:tplc="282EDD7A">
      <w:numFmt w:val="bullet"/>
      <w:lvlText w:val="•"/>
      <w:lvlJc w:val="left"/>
      <w:pPr>
        <w:ind w:left="1056" w:hanging="136"/>
      </w:pPr>
      <w:rPr>
        <w:rFonts w:hint="default"/>
        <w:lang w:val="tr-TR" w:eastAsia="tr-TR" w:bidi="tr-TR"/>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EA1F73"/>
    <w:rsid w:val="00011329"/>
    <w:rsid w:val="00020BC9"/>
    <w:rsid w:val="00057945"/>
    <w:rsid w:val="0008057B"/>
    <w:rsid w:val="00080F2A"/>
    <w:rsid w:val="000C4989"/>
    <w:rsid w:val="000D6F8B"/>
    <w:rsid w:val="001271FB"/>
    <w:rsid w:val="001577C8"/>
    <w:rsid w:val="001634A2"/>
    <w:rsid w:val="001948A7"/>
    <w:rsid w:val="00255D40"/>
    <w:rsid w:val="003108E8"/>
    <w:rsid w:val="003A63BE"/>
    <w:rsid w:val="003A6562"/>
    <w:rsid w:val="0040014F"/>
    <w:rsid w:val="00406332"/>
    <w:rsid w:val="00434FB6"/>
    <w:rsid w:val="00442356"/>
    <w:rsid w:val="004C43F2"/>
    <w:rsid w:val="005F1DEE"/>
    <w:rsid w:val="006A749B"/>
    <w:rsid w:val="006B1B77"/>
    <w:rsid w:val="006D7E50"/>
    <w:rsid w:val="00703FF5"/>
    <w:rsid w:val="007A2D90"/>
    <w:rsid w:val="0088797A"/>
    <w:rsid w:val="008B5BBC"/>
    <w:rsid w:val="009623AB"/>
    <w:rsid w:val="009A3CA1"/>
    <w:rsid w:val="009B6719"/>
    <w:rsid w:val="00A004C5"/>
    <w:rsid w:val="00B04373"/>
    <w:rsid w:val="00C73E2A"/>
    <w:rsid w:val="00C9579D"/>
    <w:rsid w:val="00DD53FF"/>
    <w:rsid w:val="00E0563A"/>
    <w:rsid w:val="00E23943"/>
    <w:rsid w:val="00E51E2A"/>
    <w:rsid w:val="00E77A23"/>
    <w:rsid w:val="00E86232"/>
    <w:rsid w:val="00EA1F73"/>
    <w:rsid w:val="00F14EC5"/>
    <w:rsid w:val="00F31F54"/>
    <w:rsid w:val="00FF15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1DEE"/>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1DEE"/>
    <w:tblPr>
      <w:tblInd w:w="0" w:type="dxa"/>
      <w:tblCellMar>
        <w:top w:w="0" w:type="dxa"/>
        <w:left w:w="0" w:type="dxa"/>
        <w:bottom w:w="0" w:type="dxa"/>
        <w:right w:w="0" w:type="dxa"/>
      </w:tblCellMar>
    </w:tblPr>
  </w:style>
  <w:style w:type="paragraph" w:styleId="ListeParagraf">
    <w:name w:val="List Paragraph"/>
    <w:basedOn w:val="Normal"/>
    <w:uiPriority w:val="1"/>
    <w:qFormat/>
    <w:rsid w:val="005F1DEE"/>
  </w:style>
  <w:style w:type="paragraph" w:customStyle="1" w:styleId="TableParagraph">
    <w:name w:val="Table Paragraph"/>
    <w:basedOn w:val="Normal"/>
    <w:uiPriority w:val="1"/>
    <w:qFormat/>
    <w:rsid w:val="005F1DEE"/>
  </w:style>
  <w:style w:type="paragraph" w:styleId="BalonMetni">
    <w:name w:val="Balloon Text"/>
    <w:basedOn w:val="Normal"/>
    <w:link w:val="BalonMetniChar"/>
    <w:uiPriority w:val="99"/>
    <w:semiHidden/>
    <w:unhideWhenUsed/>
    <w:rsid w:val="003A63BE"/>
    <w:rPr>
      <w:rFonts w:ascii="Tahoma" w:hAnsi="Tahoma" w:cs="Tahoma"/>
      <w:sz w:val="16"/>
      <w:szCs w:val="16"/>
    </w:rPr>
  </w:style>
  <w:style w:type="character" w:customStyle="1" w:styleId="BalonMetniChar">
    <w:name w:val="Balon Metni Char"/>
    <w:basedOn w:val="VarsaylanParagrafYazTipi"/>
    <w:link w:val="BalonMetni"/>
    <w:uiPriority w:val="99"/>
    <w:semiHidden/>
    <w:rsid w:val="003A63BE"/>
    <w:rPr>
      <w:rFonts w:ascii="Tahoma" w:eastAsia="Arial" w:hAnsi="Tahoma" w:cs="Tahoma"/>
      <w:sz w:val="16"/>
      <w:szCs w:val="16"/>
      <w:lang w:val="tr-TR" w:eastAsia="tr-TR" w:bidi="tr-TR"/>
    </w:rPr>
  </w:style>
  <w:style w:type="character" w:customStyle="1" w:styleId="spelle">
    <w:name w:val="spelle"/>
    <w:basedOn w:val="VarsaylanParagrafYazTipi"/>
    <w:rsid w:val="00442356"/>
  </w:style>
  <w:style w:type="paragraph" w:customStyle="1" w:styleId="3-normalyaz">
    <w:name w:val="3-normalyaz"/>
    <w:basedOn w:val="Normal"/>
    <w:rsid w:val="0044235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A63BE"/>
    <w:rPr>
      <w:rFonts w:ascii="Tahoma" w:hAnsi="Tahoma" w:cs="Tahoma"/>
      <w:sz w:val="16"/>
      <w:szCs w:val="16"/>
    </w:rPr>
  </w:style>
  <w:style w:type="character" w:customStyle="1" w:styleId="BalonMetniChar">
    <w:name w:val="Balon Metni Char"/>
    <w:basedOn w:val="VarsaylanParagrafYazTipi"/>
    <w:link w:val="BalonMetni"/>
    <w:uiPriority w:val="99"/>
    <w:semiHidden/>
    <w:rsid w:val="003A63BE"/>
    <w:rPr>
      <w:rFonts w:ascii="Tahoma" w:eastAsia="Arial" w:hAnsi="Tahoma" w:cs="Tahoma"/>
      <w:sz w:val="16"/>
      <w:szCs w:val="16"/>
      <w:lang w:val="tr-TR" w:eastAsia="tr-TR" w:bidi="tr-TR"/>
    </w:rPr>
  </w:style>
  <w:style w:type="character" w:customStyle="1" w:styleId="spelle">
    <w:name w:val="spelle"/>
    <w:basedOn w:val="VarsaylanParagrafYazTipi"/>
    <w:rsid w:val="00442356"/>
  </w:style>
  <w:style w:type="paragraph" w:customStyle="1" w:styleId="3-normalyaz">
    <w:name w:val="3-normalyaz"/>
    <w:basedOn w:val="Normal"/>
    <w:rsid w:val="0044235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499686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1D00-ED08-42AF-A834-8833F23E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2190</Words>
  <Characters>12486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serhanatasoy</dc:creator>
  <cp:lastModifiedBy>user</cp:lastModifiedBy>
  <cp:revision>2</cp:revision>
  <cp:lastPrinted>2019-05-14T13:09:00Z</cp:lastPrinted>
  <dcterms:created xsi:type="dcterms:W3CDTF">2019-05-21T09:06:00Z</dcterms:created>
  <dcterms:modified xsi:type="dcterms:W3CDTF">2019-05-21T09:06:00Z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2017-01-12T00:00:00Z</vt:filetime>
  </property>
  <property fmtid="{D5CDD505-2E9C-101B-9397-08002B2CF9AE}" pid="3" name="Creator">
    <vt:lpwstr>Microsoft® Excel® 2010</vt:lpwstr>
  </property>
  <property fmtid="{D5CDD505-2E9C-101B-9397-08002B2CF9AE}" pid="4" name="LastSaved">
    <vt:filetime>2018-09-03T00:00:00Z</vt:filetime>
  </property>
</Properties>
</file>